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D578" w14:textId="2DF87C3D" w:rsidR="003D6111" w:rsidRDefault="002379BC" w:rsidP="00F94FF5">
      <w:r>
        <w:rPr>
          <w:noProof/>
        </w:rPr>
        <w:drawing>
          <wp:inline distT="0" distB="0" distL="0" distR="0" wp14:anchorId="3283AFBB" wp14:editId="00F95A0D">
            <wp:extent cx="2028825" cy="692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37" cy="7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2120" w14:textId="401B10E4" w:rsidR="00F94FF5" w:rsidRDefault="00F94FF5" w:rsidP="00F94FF5">
      <w:pPr>
        <w:jc w:val="center"/>
      </w:pPr>
    </w:p>
    <w:p w14:paraId="66CAB5D3" w14:textId="77777777" w:rsidR="003734DD" w:rsidRDefault="00F94FF5" w:rsidP="003734DD">
      <w:pPr>
        <w:jc w:val="center"/>
        <w:rPr>
          <w:b/>
          <w:bCs/>
          <w:sz w:val="32"/>
          <w:szCs w:val="32"/>
        </w:rPr>
      </w:pPr>
      <w:r w:rsidRPr="00E760AD">
        <w:rPr>
          <w:b/>
          <w:bCs/>
          <w:sz w:val="32"/>
          <w:szCs w:val="32"/>
        </w:rPr>
        <w:t xml:space="preserve">COVID-19 </w:t>
      </w:r>
      <w:r w:rsidR="003734DD">
        <w:rPr>
          <w:b/>
          <w:bCs/>
          <w:sz w:val="32"/>
          <w:szCs w:val="32"/>
        </w:rPr>
        <w:t>Risk Mitigation/</w:t>
      </w:r>
      <w:r w:rsidRPr="00E760AD">
        <w:rPr>
          <w:b/>
          <w:bCs/>
          <w:sz w:val="32"/>
          <w:szCs w:val="32"/>
        </w:rPr>
        <w:t>Contingency Plan</w:t>
      </w:r>
      <w:r w:rsidR="002D0E1D">
        <w:rPr>
          <w:b/>
          <w:bCs/>
          <w:sz w:val="32"/>
          <w:szCs w:val="32"/>
        </w:rPr>
        <w:br/>
      </w:r>
      <w:r w:rsidR="002379BC">
        <w:rPr>
          <w:b/>
          <w:bCs/>
          <w:sz w:val="32"/>
          <w:szCs w:val="32"/>
        </w:rPr>
        <w:t xml:space="preserve">For </w:t>
      </w:r>
      <w:r w:rsidR="003734DD">
        <w:rPr>
          <w:b/>
          <w:bCs/>
          <w:sz w:val="32"/>
          <w:szCs w:val="32"/>
        </w:rPr>
        <w:t xml:space="preserve">EPSCoR-sponsored </w:t>
      </w:r>
      <w:r w:rsidR="002D0E1D">
        <w:rPr>
          <w:b/>
          <w:bCs/>
          <w:sz w:val="32"/>
          <w:szCs w:val="32"/>
        </w:rPr>
        <w:t>Travel</w:t>
      </w:r>
    </w:p>
    <w:p w14:paraId="4C85D4F2" w14:textId="5DB88D8A" w:rsidR="00F94FF5" w:rsidRPr="00CE27D6" w:rsidRDefault="00CE27D6" w:rsidP="003734DD">
      <w:pPr>
        <w:jc w:val="center"/>
        <w:rPr>
          <w:sz w:val="24"/>
          <w:szCs w:val="24"/>
        </w:rPr>
      </w:pPr>
      <w:r w:rsidRPr="003734DD">
        <w:rPr>
          <w:sz w:val="24"/>
          <w:szCs w:val="24"/>
        </w:rPr>
        <w:t>Prior to travel,</w:t>
      </w:r>
      <w:r w:rsidRPr="00CE27D6">
        <w:rPr>
          <w:b/>
          <w:bCs/>
          <w:sz w:val="24"/>
          <w:szCs w:val="24"/>
        </w:rPr>
        <w:t xml:space="preserve"> </w:t>
      </w:r>
      <w:r w:rsidRPr="00CE27D6">
        <w:rPr>
          <w:sz w:val="24"/>
          <w:szCs w:val="24"/>
        </w:rPr>
        <w:t>please complete a travel request on the EPSCoR website and complete th</w:t>
      </w:r>
      <w:r w:rsidR="003734DD">
        <w:rPr>
          <w:sz w:val="24"/>
          <w:szCs w:val="24"/>
        </w:rPr>
        <w:t>is</w:t>
      </w:r>
      <w:r w:rsidRPr="00CE27D6">
        <w:rPr>
          <w:sz w:val="24"/>
          <w:szCs w:val="24"/>
        </w:rPr>
        <w:t xml:space="preserve"> COVID-19 R</w:t>
      </w:r>
      <w:r w:rsidR="003734DD">
        <w:rPr>
          <w:sz w:val="24"/>
          <w:szCs w:val="24"/>
        </w:rPr>
        <w:t>isk Mitigation</w:t>
      </w:r>
      <w:r w:rsidRPr="00CE27D6">
        <w:rPr>
          <w:sz w:val="24"/>
          <w:szCs w:val="24"/>
        </w:rPr>
        <w:t>/Contingency Plan.</w:t>
      </w:r>
      <w:r w:rsidR="003734DD">
        <w:rPr>
          <w:sz w:val="24"/>
          <w:szCs w:val="24"/>
        </w:rPr>
        <w:t xml:space="preserve"> (This is intended to simplify the creation of a feasible plan prior to travel).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7934"/>
      </w:tblGrid>
      <w:tr w:rsidR="007F5851" w14:paraId="1FF81B85" w14:textId="77777777" w:rsidTr="007F5851">
        <w:trPr>
          <w:trHeight w:val="998"/>
        </w:trPr>
        <w:tc>
          <w:tcPr>
            <w:tcW w:w="625" w:type="dxa"/>
          </w:tcPr>
          <w:p w14:paraId="0E10AA4A" w14:textId="77777777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</w:p>
          <w:p w14:paraId="2CD34EBF" w14:textId="77777777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</w:p>
          <w:p w14:paraId="356653F0" w14:textId="0E146587" w:rsidR="007F5851" w:rsidRPr="00E7065F" w:rsidRDefault="00E6531D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>Traveler</w:t>
            </w:r>
          </w:p>
        </w:tc>
        <w:sdt>
          <w:sdtPr>
            <w:rPr>
              <w:sz w:val="24"/>
              <w:szCs w:val="24"/>
            </w:rPr>
            <w:alias w:val="Name"/>
            <w:tag w:val="name"/>
            <w:id w:val="-1899810706"/>
            <w:placeholder>
              <w:docPart w:val="89A5485BDB9B49B7BBBEA8848AD7AD16"/>
            </w:placeholder>
            <w:showingPlcHdr/>
            <w:text/>
          </w:sdtPr>
          <w:sdtEndPr/>
          <w:sdtContent>
            <w:tc>
              <w:tcPr>
                <w:tcW w:w="8725" w:type="dxa"/>
              </w:tcPr>
              <w:p w14:paraId="31AEF4F5" w14:textId="1AC96BCC" w:rsidR="007F5851" w:rsidRPr="00E7065F" w:rsidRDefault="00BB6083" w:rsidP="007F5851">
                <w:pPr>
                  <w:rPr>
                    <w:sz w:val="24"/>
                    <w:szCs w:val="24"/>
                  </w:rPr>
                </w:pPr>
                <w:r w:rsidRPr="00E22F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51" w14:paraId="32951F49" w14:textId="77777777" w:rsidTr="007F5851">
        <w:tc>
          <w:tcPr>
            <w:tcW w:w="625" w:type="dxa"/>
          </w:tcPr>
          <w:p w14:paraId="1EBA37C1" w14:textId="5B560D6A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 xml:space="preserve">Departure </w:t>
            </w:r>
            <w:r w:rsidR="00E6531D" w:rsidRPr="00E7065F">
              <w:rPr>
                <w:b/>
                <w:bCs/>
                <w:sz w:val="24"/>
                <w:szCs w:val="24"/>
              </w:rPr>
              <w:t>D</w:t>
            </w:r>
            <w:r w:rsidRPr="00E7065F">
              <w:rPr>
                <w:b/>
                <w:bCs/>
                <w:sz w:val="24"/>
                <w:szCs w:val="24"/>
              </w:rPr>
              <w:t xml:space="preserve">ate &amp; </w:t>
            </w:r>
            <w:r w:rsidR="00E6531D" w:rsidRPr="00E7065F">
              <w:rPr>
                <w:b/>
                <w:bCs/>
                <w:sz w:val="24"/>
                <w:szCs w:val="24"/>
              </w:rPr>
              <w:t>T</w:t>
            </w:r>
            <w:r w:rsidRPr="00E7065F">
              <w:rPr>
                <w:b/>
                <w:bCs/>
                <w:sz w:val="24"/>
                <w:szCs w:val="24"/>
              </w:rPr>
              <w:t>ime</w:t>
            </w:r>
          </w:p>
          <w:p w14:paraId="0C447FDB" w14:textId="1EE3A83F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Date &amp; Time"/>
            <w:tag w:val="Date &amp; Time"/>
            <w:id w:val="-1308929152"/>
            <w:placeholder>
              <w:docPart w:val="3BC645DEE1B94F2CB004517CE329B4FE"/>
            </w:placeholder>
            <w:showingPlcHdr/>
            <w:text/>
          </w:sdtPr>
          <w:sdtEndPr/>
          <w:sdtContent>
            <w:tc>
              <w:tcPr>
                <w:tcW w:w="8725" w:type="dxa"/>
              </w:tcPr>
              <w:p w14:paraId="3AE9B36D" w14:textId="5D78A920" w:rsidR="007F5851" w:rsidRPr="00E7065F" w:rsidRDefault="00E151C3" w:rsidP="007F5851">
                <w:pPr>
                  <w:rPr>
                    <w:sz w:val="24"/>
                    <w:szCs w:val="24"/>
                  </w:rPr>
                </w:pPr>
                <w:r w:rsidRPr="00E22F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51" w14:paraId="08D1FD23" w14:textId="77777777" w:rsidTr="007F5851">
        <w:tc>
          <w:tcPr>
            <w:tcW w:w="625" w:type="dxa"/>
          </w:tcPr>
          <w:p w14:paraId="1DDE0053" w14:textId="03F53546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 xml:space="preserve">Return </w:t>
            </w:r>
            <w:r w:rsidR="00E6531D" w:rsidRPr="00E7065F">
              <w:rPr>
                <w:b/>
                <w:bCs/>
                <w:sz w:val="24"/>
                <w:szCs w:val="24"/>
              </w:rPr>
              <w:t>D</w:t>
            </w:r>
            <w:r w:rsidRPr="00E7065F">
              <w:rPr>
                <w:b/>
                <w:bCs/>
                <w:sz w:val="24"/>
                <w:szCs w:val="24"/>
              </w:rPr>
              <w:t xml:space="preserve">ate &amp; </w:t>
            </w:r>
            <w:r w:rsidR="00E6531D" w:rsidRPr="00E7065F">
              <w:rPr>
                <w:b/>
                <w:bCs/>
                <w:sz w:val="24"/>
                <w:szCs w:val="24"/>
              </w:rPr>
              <w:t>T</w:t>
            </w:r>
            <w:r w:rsidRPr="00E7065F">
              <w:rPr>
                <w:b/>
                <w:bCs/>
                <w:sz w:val="24"/>
                <w:szCs w:val="24"/>
              </w:rPr>
              <w:t>ime</w:t>
            </w:r>
          </w:p>
        </w:tc>
        <w:sdt>
          <w:sdtPr>
            <w:rPr>
              <w:sz w:val="24"/>
              <w:szCs w:val="24"/>
            </w:rPr>
            <w:alias w:val="Date &amp; Time"/>
            <w:tag w:val="Date &amp; Time"/>
            <w:id w:val="263503214"/>
            <w:placeholder>
              <w:docPart w:val="F606D735FEB34A808B76ED82544DA7D7"/>
            </w:placeholder>
            <w:showingPlcHdr/>
            <w:text/>
          </w:sdtPr>
          <w:sdtContent>
            <w:tc>
              <w:tcPr>
                <w:tcW w:w="8725" w:type="dxa"/>
              </w:tcPr>
              <w:p w14:paraId="68BF2A98" w14:textId="46C7BEBE" w:rsidR="007F5851" w:rsidRPr="00E7065F" w:rsidRDefault="00DE0941" w:rsidP="007F5851">
                <w:pPr>
                  <w:rPr>
                    <w:sz w:val="24"/>
                    <w:szCs w:val="24"/>
                  </w:rPr>
                </w:pPr>
                <w:r w:rsidRPr="00E22F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51" w14:paraId="50C46988" w14:textId="77777777" w:rsidTr="007F5851">
        <w:tc>
          <w:tcPr>
            <w:tcW w:w="625" w:type="dxa"/>
          </w:tcPr>
          <w:p w14:paraId="7AE8DB1D" w14:textId="63B370E4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>Personnel (Who is traveling</w:t>
            </w:r>
            <w:r w:rsidR="00735A8F" w:rsidRPr="00E7065F">
              <w:rPr>
                <w:b/>
                <w:bCs/>
                <w:sz w:val="24"/>
                <w:szCs w:val="24"/>
              </w:rPr>
              <w:t>?</w:t>
            </w:r>
            <w:r w:rsidRPr="00E7065F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alias w:val="Name (s)"/>
            <w:tag w:val="Name(s)"/>
            <w:id w:val="-1543738903"/>
            <w:placeholder>
              <w:docPart w:val="96A5959A71B54AF49397364E58C5C015"/>
            </w:placeholder>
            <w:showingPlcHdr/>
            <w15:appearance w15:val="tags"/>
            <w:text/>
          </w:sdtPr>
          <w:sdtEndPr/>
          <w:sdtContent>
            <w:tc>
              <w:tcPr>
                <w:tcW w:w="8725" w:type="dxa"/>
              </w:tcPr>
              <w:p w14:paraId="522AD89A" w14:textId="32317DB0" w:rsidR="007F5851" w:rsidRPr="00E7065F" w:rsidRDefault="00E9084A" w:rsidP="007F5851">
                <w:pPr>
                  <w:rPr>
                    <w:sz w:val="24"/>
                    <w:szCs w:val="24"/>
                  </w:rPr>
                </w:pPr>
                <w:r w:rsidRPr="00951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51" w14:paraId="4F1AEAAA" w14:textId="77777777" w:rsidTr="007F5851">
        <w:tc>
          <w:tcPr>
            <w:tcW w:w="625" w:type="dxa"/>
          </w:tcPr>
          <w:p w14:paraId="0717EF42" w14:textId="15115950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 xml:space="preserve">Location of </w:t>
            </w:r>
            <w:r w:rsidR="00E6531D" w:rsidRPr="00E7065F">
              <w:rPr>
                <w:b/>
                <w:bCs/>
                <w:sz w:val="24"/>
                <w:szCs w:val="24"/>
              </w:rPr>
              <w:t>T</w:t>
            </w:r>
            <w:r w:rsidRPr="00E7065F">
              <w:rPr>
                <w:b/>
                <w:bCs/>
                <w:sz w:val="24"/>
                <w:szCs w:val="24"/>
              </w:rPr>
              <w:t>ravel</w:t>
            </w:r>
          </w:p>
          <w:p w14:paraId="1A115B3A" w14:textId="45E897E4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Location"/>
            <w:tag w:val="Location"/>
            <w:id w:val="808826748"/>
            <w:placeholder>
              <w:docPart w:val="65CBD232B4B8465F94D1A4B4D7A743CA"/>
            </w:placeholder>
            <w:showingPlcHdr/>
            <w15:appearance w15:val="tags"/>
            <w:text/>
          </w:sdtPr>
          <w:sdtEndPr/>
          <w:sdtContent>
            <w:tc>
              <w:tcPr>
                <w:tcW w:w="8725" w:type="dxa"/>
              </w:tcPr>
              <w:p w14:paraId="26E58B3A" w14:textId="3DA902D4" w:rsidR="007F5851" w:rsidRPr="00E7065F" w:rsidRDefault="00E9084A" w:rsidP="007F5851">
                <w:pPr>
                  <w:rPr>
                    <w:sz w:val="24"/>
                    <w:szCs w:val="24"/>
                  </w:rPr>
                </w:pPr>
                <w:r w:rsidRPr="00951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51" w14:paraId="392ED099" w14:textId="77777777" w:rsidTr="007F5851">
        <w:tc>
          <w:tcPr>
            <w:tcW w:w="625" w:type="dxa"/>
          </w:tcPr>
          <w:p w14:paraId="56A9573F" w14:textId="40F68457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>Description of Research Activity</w:t>
            </w:r>
          </w:p>
        </w:tc>
        <w:sdt>
          <w:sdtPr>
            <w:rPr>
              <w:sz w:val="24"/>
              <w:szCs w:val="24"/>
            </w:rPr>
            <w:alias w:val="Description"/>
            <w:tag w:val="Desctription"/>
            <w:id w:val="-769860377"/>
            <w:placeholder>
              <w:docPart w:val="220CD63F3027407FADD63CBFAFD7D3CE"/>
            </w:placeholder>
            <w:showingPlcHdr/>
            <w15:appearance w15:val="tags"/>
            <w:text/>
          </w:sdtPr>
          <w:sdtEndPr/>
          <w:sdtContent>
            <w:tc>
              <w:tcPr>
                <w:tcW w:w="8725" w:type="dxa"/>
              </w:tcPr>
              <w:p w14:paraId="3984DD69" w14:textId="7C1CF47F" w:rsidR="007F5851" w:rsidRPr="00E7065F" w:rsidRDefault="00E9084A" w:rsidP="007F5851">
                <w:pPr>
                  <w:rPr>
                    <w:sz w:val="24"/>
                    <w:szCs w:val="24"/>
                  </w:rPr>
                </w:pPr>
                <w:r w:rsidRPr="00951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51" w14:paraId="32C44F98" w14:textId="77777777" w:rsidTr="007F5851">
        <w:tc>
          <w:tcPr>
            <w:tcW w:w="625" w:type="dxa"/>
          </w:tcPr>
          <w:p w14:paraId="5405540C" w14:textId="4A4DB64F" w:rsidR="007F5851" w:rsidRPr="00E7065F" w:rsidRDefault="007F5851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 xml:space="preserve">Justification for </w:t>
            </w:r>
            <w:r w:rsidR="0084044C" w:rsidRPr="00E7065F">
              <w:rPr>
                <w:b/>
                <w:bCs/>
                <w:sz w:val="24"/>
                <w:szCs w:val="24"/>
              </w:rPr>
              <w:t>Essentiality</w:t>
            </w:r>
          </w:p>
        </w:tc>
        <w:sdt>
          <w:sdtPr>
            <w:rPr>
              <w:sz w:val="24"/>
              <w:szCs w:val="24"/>
            </w:rPr>
            <w:alias w:val="Justification"/>
            <w:tag w:val="Justification"/>
            <w:id w:val="-767847715"/>
            <w:placeholder>
              <w:docPart w:val="418E4A99FC9D42AFA92F8BD80762E042"/>
            </w:placeholder>
            <w:showingPlcHdr/>
            <w15:appearance w15:val="tags"/>
            <w:text/>
          </w:sdtPr>
          <w:sdtEndPr/>
          <w:sdtContent>
            <w:tc>
              <w:tcPr>
                <w:tcW w:w="8725" w:type="dxa"/>
              </w:tcPr>
              <w:p w14:paraId="6B7641B9" w14:textId="4BBB5ED9" w:rsidR="007F5851" w:rsidRPr="00E7065F" w:rsidRDefault="00E9084A" w:rsidP="007F5851">
                <w:pPr>
                  <w:rPr>
                    <w:sz w:val="24"/>
                    <w:szCs w:val="24"/>
                  </w:rPr>
                </w:pPr>
                <w:r w:rsidRPr="00951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5851" w14:paraId="2FEF7133" w14:textId="77777777" w:rsidTr="00EB51BA">
        <w:trPr>
          <w:trHeight w:val="1430"/>
        </w:trPr>
        <w:tc>
          <w:tcPr>
            <w:tcW w:w="625" w:type="dxa"/>
          </w:tcPr>
          <w:p w14:paraId="741CFB91" w14:textId="293CAAC5" w:rsidR="007F5851" w:rsidRDefault="007F5851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 xml:space="preserve">Safety Plan for </w:t>
            </w:r>
            <w:r w:rsidR="00E6531D" w:rsidRPr="00E7065F">
              <w:rPr>
                <w:b/>
                <w:bCs/>
                <w:sz w:val="24"/>
                <w:szCs w:val="24"/>
              </w:rPr>
              <w:t>R</w:t>
            </w:r>
            <w:r w:rsidRPr="00E7065F">
              <w:rPr>
                <w:b/>
                <w:bCs/>
                <w:sz w:val="24"/>
                <w:szCs w:val="24"/>
              </w:rPr>
              <w:t>educing Risk</w:t>
            </w:r>
          </w:p>
          <w:p w14:paraId="302E3796" w14:textId="3A1A97C1" w:rsidR="00FC5515" w:rsidRPr="00E7065F" w:rsidRDefault="00FC5515" w:rsidP="007F58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(applies to all):</w:t>
            </w:r>
          </w:p>
        </w:tc>
        <w:tc>
          <w:tcPr>
            <w:tcW w:w="8725" w:type="dxa"/>
          </w:tcPr>
          <w:p w14:paraId="03D5BA43" w14:textId="77777777" w:rsidR="00FC5515" w:rsidRDefault="00FC5515" w:rsidP="00FC5515">
            <w:pPr>
              <w:rPr>
                <w:b/>
                <w:bCs/>
                <w:sz w:val="24"/>
                <w:szCs w:val="24"/>
              </w:rPr>
            </w:pPr>
          </w:p>
          <w:p w14:paraId="460EA861" w14:textId="17701160" w:rsidR="00FC5515" w:rsidRPr="00661AA4" w:rsidRDefault="00FC5515" w:rsidP="00FC551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1AA4">
              <w:rPr>
                <w:b/>
                <w:bCs/>
                <w:i/>
                <w:iCs/>
                <w:sz w:val="24"/>
                <w:szCs w:val="24"/>
              </w:rPr>
              <w:t>All Travel should adhere to the following procedures to reduce risk related to COVID-19.</w:t>
            </w:r>
          </w:p>
          <w:p w14:paraId="41574021" w14:textId="77777777" w:rsidR="00FC5515" w:rsidRPr="00FC5515" w:rsidRDefault="00FC5515" w:rsidP="00FC5515">
            <w:pPr>
              <w:rPr>
                <w:b/>
                <w:bCs/>
                <w:sz w:val="24"/>
                <w:szCs w:val="24"/>
              </w:rPr>
            </w:pPr>
          </w:p>
          <w:p w14:paraId="50F10941" w14:textId="2A906594" w:rsidR="007F5851" w:rsidRPr="00FE2588" w:rsidRDefault="00735A8F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The traveler</w:t>
            </w:r>
            <w:r w:rsidR="00453FB8">
              <w:rPr>
                <w:sz w:val="24"/>
                <w:szCs w:val="24"/>
              </w:rPr>
              <w:t>(s)</w:t>
            </w:r>
            <w:r w:rsidRPr="00FE2588">
              <w:rPr>
                <w:sz w:val="24"/>
                <w:szCs w:val="24"/>
              </w:rPr>
              <w:t xml:space="preserve"> will follow strict social distancing guidelines and other CDC guidelines to prevent the spread of COVID-19.</w:t>
            </w:r>
          </w:p>
          <w:p w14:paraId="182A2A36" w14:textId="0F09A535" w:rsidR="00735A8F" w:rsidRPr="00FE2588" w:rsidRDefault="00735A8F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Traveler</w:t>
            </w:r>
            <w:r w:rsidR="00453FB8">
              <w:rPr>
                <w:sz w:val="24"/>
                <w:szCs w:val="24"/>
              </w:rPr>
              <w:t>(</w:t>
            </w:r>
            <w:r w:rsidRPr="00FE2588">
              <w:rPr>
                <w:sz w:val="24"/>
                <w:szCs w:val="24"/>
              </w:rPr>
              <w:t>s</w:t>
            </w:r>
            <w:r w:rsidR="00453FB8">
              <w:rPr>
                <w:sz w:val="24"/>
                <w:szCs w:val="24"/>
              </w:rPr>
              <w:t>)</w:t>
            </w:r>
            <w:r w:rsidRPr="00FE2588">
              <w:rPr>
                <w:sz w:val="24"/>
                <w:szCs w:val="24"/>
              </w:rPr>
              <w:t xml:space="preserve"> will drive in separate vehicles.</w:t>
            </w:r>
          </w:p>
          <w:p w14:paraId="22E8B7CA" w14:textId="6F7C7393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lastRenderedPageBreak/>
              <w:t>If lodging is required, travelers to follow CDC guidelines (6 feet social distancing and to wear face mask</w:t>
            </w:r>
            <w:r w:rsidR="00997D56">
              <w:rPr>
                <w:sz w:val="24"/>
                <w:szCs w:val="24"/>
              </w:rPr>
              <w:t xml:space="preserve"> while interacting with others</w:t>
            </w:r>
            <w:r w:rsidRPr="00FE2588">
              <w:rPr>
                <w:sz w:val="24"/>
                <w:szCs w:val="24"/>
              </w:rPr>
              <w:t>).</w:t>
            </w:r>
          </w:p>
          <w:p w14:paraId="1F0A26F4" w14:textId="1A31F554" w:rsidR="002D0E1D" w:rsidRPr="00FE2588" w:rsidRDefault="00997D56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Commonly touched areas of the v</w:t>
            </w:r>
            <w:r w:rsidR="002D0E1D" w:rsidRPr="00FE2588">
              <w:rPr>
                <w:sz w:val="24"/>
                <w:szCs w:val="24"/>
              </w:rPr>
              <w:t>ehicle will be wiped with disinfecting cleaning supplies after each stop in a town.</w:t>
            </w:r>
          </w:p>
          <w:p w14:paraId="055F4031" w14:textId="1D69C30E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Traveler</w:t>
            </w:r>
            <w:r w:rsidR="006F41E1">
              <w:rPr>
                <w:sz w:val="24"/>
                <w:szCs w:val="24"/>
              </w:rPr>
              <w:t>(</w:t>
            </w:r>
            <w:r w:rsidRPr="00FE2588">
              <w:rPr>
                <w:sz w:val="24"/>
                <w:szCs w:val="24"/>
              </w:rPr>
              <w:t>s</w:t>
            </w:r>
            <w:r w:rsidR="006F41E1">
              <w:rPr>
                <w:sz w:val="24"/>
                <w:szCs w:val="24"/>
              </w:rPr>
              <w:t>)</w:t>
            </w:r>
            <w:r w:rsidRPr="00FE2588">
              <w:rPr>
                <w:sz w:val="24"/>
                <w:szCs w:val="24"/>
              </w:rPr>
              <w:t xml:space="preserve"> will wash/sanitize hands frequently following CDC guidelines, including immediately after touching communal surfaces touched by the public (example, gas pumps).</w:t>
            </w:r>
          </w:p>
          <w:p w14:paraId="67CAEE4E" w14:textId="2CB0C7EF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Traveler</w:t>
            </w:r>
            <w:r w:rsidR="006F41E1">
              <w:rPr>
                <w:sz w:val="24"/>
                <w:szCs w:val="24"/>
              </w:rPr>
              <w:t>(</w:t>
            </w:r>
            <w:r w:rsidRPr="00FE2588">
              <w:rPr>
                <w:sz w:val="24"/>
                <w:szCs w:val="24"/>
              </w:rPr>
              <w:t>s</w:t>
            </w:r>
            <w:r w:rsidR="006F41E1">
              <w:rPr>
                <w:sz w:val="24"/>
                <w:szCs w:val="24"/>
              </w:rPr>
              <w:t>)</w:t>
            </w:r>
            <w:r w:rsidRPr="00FE2588">
              <w:rPr>
                <w:sz w:val="24"/>
                <w:szCs w:val="24"/>
              </w:rPr>
              <w:t xml:space="preserve"> will avoid touching </w:t>
            </w:r>
            <w:r w:rsidR="00997D56">
              <w:rPr>
                <w:sz w:val="24"/>
                <w:szCs w:val="24"/>
              </w:rPr>
              <w:t>their</w:t>
            </w:r>
            <w:r w:rsidRPr="00FE2588">
              <w:rPr>
                <w:sz w:val="24"/>
                <w:szCs w:val="24"/>
              </w:rPr>
              <w:t xml:space="preserve"> eyes, nose and mouth with hands (especially after contact with a communicable surfaces) and masks will be </w:t>
            </w:r>
            <w:r w:rsidR="00997D56">
              <w:rPr>
                <w:sz w:val="24"/>
                <w:szCs w:val="24"/>
              </w:rPr>
              <w:t>worn when</w:t>
            </w:r>
            <w:r w:rsidRPr="00FE2588">
              <w:rPr>
                <w:sz w:val="24"/>
                <w:szCs w:val="24"/>
              </w:rPr>
              <w:t xml:space="preserve"> in public places with others.</w:t>
            </w:r>
          </w:p>
          <w:p w14:paraId="6F252064" w14:textId="47EEF72F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Traveler</w:t>
            </w:r>
            <w:r w:rsidR="006F41E1">
              <w:rPr>
                <w:sz w:val="24"/>
                <w:szCs w:val="24"/>
              </w:rPr>
              <w:t>(</w:t>
            </w:r>
            <w:r w:rsidRPr="00FE2588">
              <w:rPr>
                <w:sz w:val="24"/>
                <w:szCs w:val="24"/>
              </w:rPr>
              <w:t>s</w:t>
            </w:r>
            <w:r w:rsidR="006F41E1">
              <w:rPr>
                <w:sz w:val="24"/>
                <w:szCs w:val="24"/>
              </w:rPr>
              <w:t>)</w:t>
            </w:r>
            <w:r w:rsidRPr="00FE2588">
              <w:rPr>
                <w:sz w:val="24"/>
                <w:szCs w:val="24"/>
              </w:rPr>
              <w:t xml:space="preserve"> will cover mouth and nose with a tissue for a cough and sneeze</w:t>
            </w:r>
            <w:r w:rsidR="00B55D8E">
              <w:rPr>
                <w:sz w:val="24"/>
                <w:szCs w:val="24"/>
              </w:rPr>
              <w:t>,</w:t>
            </w:r>
            <w:r w:rsidRPr="00FE2588">
              <w:rPr>
                <w:sz w:val="24"/>
                <w:szCs w:val="24"/>
              </w:rPr>
              <w:t xml:space="preserve"> </w:t>
            </w:r>
            <w:r w:rsidR="00B55D8E">
              <w:rPr>
                <w:sz w:val="24"/>
                <w:szCs w:val="24"/>
              </w:rPr>
              <w:t>(</w:t>
            </w:r>
            <w:r w:rsidRPr="00FE2588">
              <w:rPr>
                <w:sz w:val="24"/>
                <w:szCs w:val="24"/>
              </w:rPr>
              <w:t>or use the inside of your elbow</w:t>
            </w:r>
            <w:r w:rsidR="00B55D8E">
              <w:rPr>
                <w:sz w:val="24"/>
                <w:szCs w:val="24"/>
              </w:rPr>
              <w:t>)</w:t>
            </w:r>
            <w:r w:rsidRPr="00FE2588">
              <w:rPr>
                <w:sz w:val="24"/>
                <w:szCs w:val="24"/>
              </w:rPr>
              <w:t xml:space="preserve"> and throw </w:t>
            </w:r>
            <w:r w:rsidR="00B55D8E">
              <w:rPr>
                <w:sz w:val="24"/>
                <w:szCs w:val="24"/>
              </w:rPr>
              <w:t>a</w:t>
            </w:r>
            <w:r w:rsidRPr="00FE2588">
              <w:rPr>
                <w:sz w:val="24"/>
                <w:szCs w:val="24"/>
              </w:rPr>
              <w:t>way tissues in the trash and immediately wash hands with soap water or hand sanitizer for at least 20 seconds.</w:t>
            </w:r>
          </w:p>
          <w:p w14:paraId="7E589868" w14:textId="77777777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Traveler will clean and disinfect frequently touched objects and surfaces such as sampling equipment, laptops, and cooking utensils.</w:t>
            </w:r>
          </w:p>
          <w:p w14:paraId="27DBC631" w14:textId="77777777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Traveler(s) will practice social distancing by maintaining distance of 6 feet from non-field crew members, whenever possible.</w:t>
            </w:r>
          </w:p>
          <w:p w14:paraId="354F1BBF" w14:textId="20423DD5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 xml:space="preserve">If </w:t>
            </w:r>
            <w:r w:rsidR="006F41E1">
              <w:rPr>
                <w:sz w:val="24"/>
                <w:szCs w:val="24"/>
              </w:rPr>
              <w:t xml:space="preserve">a </w:t>
            </w:r>
            <w:r w:rsidRPr="00FE2588">
              <w:rPr>
                <w:sz w:val="24"/>
                <w:szCs w:val="24"/>
              </w:rPr>
              <w:t>traveler becomes sick</w:t>
            </w:r>
            <w:r w:rsidR="006F41E1">
              <w:rPr>
                <w:sz w:val="24"/>
                <w:szCs w:val="24"/>
              </w:rPr>
              <w:t>,</w:t>
            </w:r>
            <w:r w:rsidRPr="00FE2588">
              <w:rPr>
                <w:sz w:val="24"/>
                <w:szCs w:val="24"/>
              </w:rPr>
              <w:t xml:space="preserve"> </w:t>
            </w:r>
            <w:r w:rsidR="006F41E1">
              <w:rPr>
                <w:sz w:val="24"/>
                <w:szCs w:val="24"/>
              </w:rPr>
              <w:t>t</w:t>
            </w:r>
            <w:r w:rsidRPr="00FE2588">
              <w:rPr>
                <w:sz w:val="24"/>
                <w:szCs w:val="24"/>
              </w:rPr>
              <w:t xml:space="preserve">he </w:t>
            </w:r>
            <w:r w:rsidR="00B55D8E">
              <w:rPr>
                <w:sz w:val="24"/>
                <w:szCs w:val="24"/>
              </w:rPr>
              <w:t xml:space="preserve">GEM3 supervisor </w:t>
            </w:r>
            <w:r w:rsidRPr="00FE2588">
              <w:rPr>
                <w:sz w:val="24"/>
                <w:szCs w:val="24"/>
              </w:rPr>
              <w:t xml:space="preserve">will be contacted, and field work will be cancelled. The traveler will need to leave and return to </w:t>
            </w:r>
            <w:r w:rsidR="00B55D8E">
              <w:rPr>
                <w:sz w:val="24"/>
                <w:szCs w:val="24"/>
              </w:rPr>
              <w:t>campus</w:t>
            </w:r>
            <w:r w:rsidR="00C63F7C">
              <w:rPr>
                <w:sz w:val="24"/>
                <w:szCs w:val="24"/>
              </w:rPr>
              <w:t xml:space="preserve"> (or home workstation)</w:t>
            </w:r>
            <w:r w:rsidRPr="00FE2588">
              <w:rPr>
                <w:sz w:val="24"/>
                <w:szCs w:val="24"/>
              </w:rPr>
              <w:t xml:space="preserve">. Both Travelers will need to wear a mask if another traveler is required to transport the traveler back to </w:t>
            </w:r>
            <w:r w:rsidR="00B55D8E">
              <w:rPr>
                <w:sz w:val="24"/>
                <w:szCs w:val="24"/>
              </w:rPr>
              <w:t>campus</w:t>
            </w:r>
            <w:bookmarkStart w:id="0" w:name="_GoBack"/>
            <w:bookmarkEnd w:id="0"/>
            <w:r w:rsidR="00C63F7C">
              <w:rPr>
                <w:sz w:val="24"/>
                <w:szCs w:val="24"/>
              </w:rPr>
              <w:t xml:space="preserve"> (or home workstation)</w:t>
            </w:r>
            <w:r w:rsidRPr="00FE2588">
              <w:rPr>
                <w:sz w:val="24"/>
                <w:szCs w:val="24"/>
              </w:rPr>
              <w:t>. The traveler(s) will need to quarantine for 14 days or until receiving a negative COVID-19 test result.</w:t>
            </w:r>
          </w:p>
          <w:p w14:paraId="4A1CAF42" w14:textId="438B18B3" w:rsidR="002D0E1D" w:rsidRPr="00FE2588" w:rsidRDefault="002D0E1D" w:rsidP="00FE258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E2588">
              <w:rPr>
                <w:sz w:val="24"/>
                <w:szCs w:val="24"/>
              </w:rPr>
              <w:t>The Traveler(s) need to record all locations (gas station, grocery store, etc.) visited in a logbook so contacts can be traced in case of a positive COVID-19 test result.</w:t>
            </w:r>
          </w:p>
          <w:p w14:paraId="4A3F573B" w14:textId="3FDA0D05" w:rsidR="002D0E1D" w:rsidRDefault="002D0E1D" w:rsidP="00FE2588">
            <w:pPr>
              <w:rPr>
                <w:sz w:val="24"/>
                <w:szCs w:val="24"/>
              </w:rPr>
            </w:pPr>
          </w:p>
          <w:p w14:paraId="497C6067" w14:textId="356561C1" w:rsidR="002D0E1D" w:rsidRDefault="002D0E1D" w:rsidP="002D0E1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D0E1D">
              <w:rPr>
                <w:b/>
                <w:bCs/>
                <w:i/>
                <w:iCs/>
                <w:sz w:val="24"/>
                <w:szCs w:val="24"/>
              </w:rPr>
              <w:t xml:space="preserve">Please select each box </w:t>
            </w:r>
            <w:r w:rsidR="00B55D8E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661AA4">
              <w:rPr>
                <w:b/>
                <w:bCs/>
                <w:i/>
                <w:iCs/>
                <w:sz w:val="24"/>
                <w:szCs w:val="24"/>
              </w:rPr>
              <w:t>as needed</w:t>
            </w:r>
            <w:r w:rsidR="00B55D8E"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="00661AA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D0E1D">
              <w:rPr>
                <w:b/>
                <w:bCs/>
                <w:i/>
                <w:iCs/>
                <w:sz w:val="24"/>
                <w:szCs w:val="24"/>
              </w:rPr>
              <w:t>that will</w:t>
            </w:r>
            <w:r w:rsidR="00661AA4">
              <w:rPr>
                <w:b/>
                <w:bCs/>
                <w:i/>
                <w:iCs/>
                <w:sz w:val="24"/>
                <w:szCs w:val="24"/>
              </w:rPr>
              <w:t xml:space="preserve"> additionally be</w:t>
            </w:r>
            <w:r w:rsidRPr="002D0E1D">
              <w:rPr>
                <w:b/>
                <w:bCs/>
                <w:i/>
                <w:iCs/>
                <w:sz w:val="24"/>
                <w:szCs w:val="24"/>
              </w:rPr>
              <w:t xml:space="preserve"> followed by the traveler(s) while doing Fieldwork. </w:t>
            </w:r>
          </w:p>
          <w:p w14:paraId="796DD4C9" w14:textId="77777777" w:rsidR="00661AA4" w:rsidRPr="00E7065F" w:rsidRDefault="00661AA4" w:rsidP="002D0E1D">
            <w:pPr>
              <w:rPr>
                <w:sz w:val="24"/>
                <w:szCs w:val="24"/>
              </w:rPr>
            </w:pPr>
          </w:p>
          <w:p w14:paraId="53EC6C4E" w14:textId="13E25F52" w:rsidR="002D0E1D" w:rsidRPr="00E7065F" w:rsidRDefault="00DE0941" w:rsidP="00E9084A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97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0E1D" w:rsidRPr="00E7065F">
              <w:rPr>
                <w:sz w:val="24"/>
                <w:szCs w:val="24"/>
              </w:rPr>
              <w:t xml:space="preserve">Traveler will stay in separate isolated open airfield camp </w:t>
            </w:r>
            <w:r w:rsidR="00CA7D0F" w:rsidRPr="00E7065F">
              <w:rPr>
                <w:sz w:val="24"/>
                <w:szCs w:val="24"/>
              </w:rPr>
              <w:t>(</w:t>
            </w:r>
            <w:r w:rsidR="00CA7D0F">
              <w:rPr>
                <w:sz w:val="24"/>
                <w:szCs w:val="24"/>
              </w:rPr>
              <w:t>e.g.,</w:t>
            </w:r>
            <w:r w:rsidR="00CA7D0F" w:rsidRPr="00E7065F">
              <w:rPr>
                <w:sz w:val="24"/>
                <w:szCs w:val="24"/>
              </w:rPr>
              <w:t xml:space="preserve"> tent) with</w:t>
            </w:r>
            <w:r w:rsidR="002D0E1D" w:rsidRPr="00E7065F">
              <w:rPr>
                <w:sz w:val="24"/>
                <w:szCs w:val="24"/>
              </w:rPr>
              <w:t xml:space="preserve"> no planned community or public interaction.</w:t>
            </w:r>
          </w:p>
          <w:p w14:paraId="5BD61372" w14:textId="7A7669F4" w:rsidR="00735A8F" w:rsidRPr="00E7065F" w:rsidRDefault="00DE0941" w:rsidP="00E9084A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41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5A8F" w:rsidRPr="00E7065F">
              <w:rPr>
                <w:sz w:val="24"/>
                <w:szCs w:val="24"/>
              </w:rPr>
              <w:t xml:space="preserve">Traveler(s) to perform proper camp hygiene, including frequent cleaning of equipment and the provision of </w:t>
            </w:r>
            <w:r w:rsidR="00D3510C" w:rsidRPr="00E7065F">
              <w:rPr>
                <w:sz w:val="24"/>
                <w:szCs w:val="24"/>
              </w:rPr>
              <w:t>enough</w:t>
            </w:r>
            <w:r w:rsidR="00735A8F" w:rsidRPr="00E7065F">
              <w:rPr>
                <w:sz w:val="24"/>
                <w:szCs w:val="24"/>
              </w:rPr>
              <w:t xml:space="preserve"> disinfecting substances.</w:t>
            </w:r>
          </w:p>
          <w:p w14:paraId="45F08D4A" w14:textId="6AAA8945" w:rsidR="00735A8F" w:rsidRPr="00E7065F" w:rsidRDefault="00DE0941" w:rsidP="00E9084A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408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5A8F" w:rsidRPr="00E7065F">
              <w:rPr>
                <w:sz w:val="24"/>
                <w:szCs w:val="24"/>
              </w:rPr>
              <w:t>NO visitors allowed (non-project employees) allowed at camp.</w:t>
            </w:r>
          </w:p>
          <w:p w14:paraId="5D4A4439" w14:textId="77777777" w:rsidR="00661AA4" w:rsidRDefault="00735A8F" w:rsidP="00E9084A">
            <w:pPr>
              <w:pStyle w:val="ListParagraph"/>
              <w:rPr>
                <w:sz w:val="24"/>
                <w:szCs w:val="24"/>
              </w:rPr>
            </w:pPr>
            <w:r w:rsidRPr="00E7065F">
              <w:rPr>
                <w:sz w:val="24"/>
                <w:szCs w:val="24"/>
              </w:rPr>
              <w:t>Essential supplies (gas, food, medication, etc.) will only be acquire</w:t>
            </w:r>
            <w:r w:rsidR="00661AA4">
              <w:rPr>
                <w:sz w:val="24"/>
                <w:szCs w:val="24"/>
              </w:rPr>
              <w:t>d</w:t>
            </w:r>
            <w:r w:rsidRPr="00E7065F">
              <w:rPr>
                <w:sz w:val="24"/>
                <w:szCs w:val="24"/>
              </w:rPr>
              <w:t xml:space="preserve"> while moving from one site to another site. </w:t>
            </w:r>
          </w:p>
          <w:p w14:paraId="3A0B0C65" w14:textId="77777777" w:rsidR="00735A8F" w:rsidRDefault="00DE0941" w:rsidP="00CA7D0F">
            <w:pPr>
              <w:pStyle w:val="List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63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7D83" w:rsidRPr="00E7065F">
              <w:rPr>
                <w:sz w:val="24"/>
                <w:szCs w:val="24"/>
              </w:rPr>
              <w:t xml:space="preserve">Field work </w:t>
            </w:r>
            <w:r w:rsidR="00661AA4">
              <w:rPr>
                <w:sz w:val="24"/>
                <w:szCs w:val="24"/>
              </w:rPr>
              <w:t xml:space="preserve">will </w:t>
            </w:r>
            <w:r w:rsidR="001C7D83" w:rsidRPr="00E7065F">
              <w:rPr>
                <w:sz w:val="24"/>
                <w:szCs w:val="24"/>
              </w:rPr>
              <w:t>be done alone</w:t>
            </w:r>
            <w:r w:rsidR="00661AA4">
              <w:rPr>
                <w:sz w:val="24"/>
                <w:szCs w:val="24"/>
              </w:rPr>
              <w:t>,</w:t>
            </w:r>
            <w:r w:rsidR="001C7D83" w:rsidRPr="00E7065F">
              <w:rPr>
                <w:sz w:val="24"/>
                <w:szCs w:val="24"/>
              </w:rPr>
              <w:t xml:space="preserve"> or as a pair while wearing masks. </w:t>
            </w:r>
          </w:p>
          <w:p w14:paraId="78174643" w14:textId="490E060D" w:rsidR="00CA7D0F" w:rsidRPr="002D0E1D" w:rsidRDefault="00CA7D0F" w:rsidP="00CA7D0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1AA4" w14:paraId="7D0F01EA" w14:textId="77777777" w:rsidTr="00661AA4">
        <w:trPr>
          <w:trHeight w:val="890"/>
        </w:trPr>
        <w:tc>
          <w:tcPr>
            <w:tcW w:w="625" w:type="dxa"/>
          </w:tcPr>
          <w:p w14:paraId="70505C2C" w14:textId="77777777" w:rsidR="00661AA4" w:rsidRPr="00E7065F" w:rsidRDefault="00661AA4" w:rsidP="007F58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5" w:type="dxa"/>
          </w:tcPr>
          <w:p w14:paraId="55ECEB62" w14:textId="563BEBFE" w:rsidR="00661AA4" w:rsidRPr="00661AA4" w:rsidRDefault="00661AA4" w:rsidP="00661AA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1AA4">
              <w:rPr>
                <w:b/>
                <w:bCs/>
                <w:i/>
                <w:iCs/>
                <w:sz w:val="24"/>
                <w:szCs w:val="24"/>
              </w:rPr>
              <w:t>Please enter additional information in the comment box if you have other specific precautions that will need to be followed.</w:t>
            </w:r>
          </w:p>
        </w:tc>
      </w:tr>
      <w:tr w:rsidR="00D95D82" w14:paraId="2B5D97C7" w14:textId="77777777" w:rsidTr="00EB51BA">
        <w:trPr>
          <w:trHeight w:val="2150"/>
        </w:trPr>
        <w:tc>
          <w:tcPr>
            <w:tcW w:w="625" w:type="dxa"/>
          </w:tcPr>
          <w:p w14:paraId="69BB0E65" w14:textId="1C4345A1" w:rsidR="00D95D82" w:rsidRPr="00E7065F" w:rsidRDefault="00D95D82" w:rsidP="007F5851">
            <w:pPr>
              <w:rPr>
                <w:b/>
                <w:bCs/>
                <w:sz w:val="24"/>
                <w:szCs w:val="24"/>
              </w:rPr>
            </w:pPr>
            <w:r w:rsidRPr="00E7065F">
              <w:rPr>
                <w:b/>
                <w:bCs/>
                <w:sz w:val="24"/>
                <w:szCs w:val="24"/>
              </w:rPr>
              <w:t>Comment:</w:t>
            </w:r>
          </w:p>
        </w:tc>
        <w:sdt>
          <w:sdtPr>
            <w:rPr>
              <w:sz w:val="24"/>
              <w:szCs w:val="24"/>
            </w:rPr>
            <w:alias w:val="Additional restrictions"/>
            <w:tag w:val="Additional restrictions"/>
            <w:id w:val="-2107948972"/>
            <w:placeholder>
              <w:docPart w:val="F9BBCBEB301C43EAB6A7919405D5D8F7"/>
            </w:placeholder>
            <w:showingPlcHdr/>
            <w:text/>
          </w:sdtPr>
          <w:sdtEndPr/>
          <w:sdtContent>
            <w:tc>
              <w:tcPr>
                <w:tcW w:w="8725" w:type="dxa"/>
              </w:tcPr>
              <w:p w14:paraId="4824159A" w14:textId="1BE02CF9" w:rsidR="00D95D82" w:rsidRPr="00E7065F" w:rsidRDefault="0061383D" w:rsidP="00D95D82">
                <w:pPr>
                  <w:pStyle w:val="ListParagraph"/>
                  <w:rPr>
                    <w:sz w:val="24"/>
                    <w:szCs w:val="24"/>
                  </w:rPr>
                </w:pPr>
                <w:r w:rsidRPr="00E22F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210454" w14:textId="77777777" w:rsidR="007F5851" w:rsidRPr="00F94FF5" w:rsidRDefault="007F5851" w:rsidP="00D95D82">
      <w:pPr>
        <w:rPr>
          <w:sz w:val="28"/>
          <w:szCs w:val="28"/>
        </w:rPr>
      </w:pPr>
    </w:p>
    <w:sectPr w:rsidR="007F5851" w:rsidRPr="00F9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3F4"/>
    <w:multiLevelType w:val="hybridMultilevel"/>
    <w:tmpl w:val="D04A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8C9"/>
    <w:multiLevelType w:val="hybridMultilevel"/>
    <w:tmpl w:val="2C260958"/>
    <w:lvl w:ilvl="0" w:tplc="EDA6BD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3D4E"/>
    <w:multiLevelType w:val="hybridMultilevel"/>
    <w:tmpl w:val="4272A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0C186B"/>
    <w:multiLevelType w:val="hybridMultilevel"/>
    <w:tmpl w:val="0A0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1140"/>
    <w:multiLevelType w:val="hybridMultilevel"/>
    <w:tmpl w:val="EB7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ECC"/>
    <w:multiLevelType w:val="hybridMultilevel"/>
    <w:tmpl w:val="7A1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F5"/>
    <w:rsid w:val="001C7D83"/>
    <w:rsid w:val="002379BC"/>
    <w:rsid w:val="002D0E1D"/>
    <w:rsid w:val="00357647"/>
    <w:rsid w:val="003734DD"/>
    <w:rsid w:val="003D6111"/>
    <w:rsid w:val="00453FB8"/>
    <w:rsid w:val="00533425"/>
    <w:rsid w:val="00594ECF"/>
    <w:rsid w:val="0061383D"/>
    <w:rsid w:val="00661AA4"/>
    <w:rsid w:val="006F41E1"/>
    <w:rsid w:val="00735A8F"/>
    <w:rsid w:val="00736616"/>
    <w:rsid w:val="00766F7A"/>
    <w:rsid w:val="007F5851"/>
    <w:rsid w:val="0084044C"/>
    <w:rsid w:val="009071AA"/>
    <w:rsid w:val="009145B6"/>
    <w:rsid w:val="00997D56"/>
    <w:rsid w:val="009D3BCF"/>
    <w:rsid w:val="00AB3FAE"/>
    <w:rsid w:val="00B55D8E"/>
    <w:rsid w:val="00B63FF8"/>
    <w:rsid w:val="00B64FEC"/>
    <w:rsid w:val="00BB6083"/>
    <w:rsid w:val="00C63F7C"/>
    <w:rsid w:val="00CA7D0F"/>
    <w:rsid w:val="00CE27D6"/>
    <w:rsid w:val="00D3510C"/>
    <w:rsid w:val="00D455BF"/>
    <w:rsid w:val="00D95D82"/>
    <w:rsid w:val="00DE0941"/>
    <w:rsid w:val="00E151C3"/>
    <w:rsid w:val="00E6531D"/>
    <w:rsid w:val="00E7065F"/>
    <w:rsid w:val="00E760AD"/>
    <w:rsid w:val="00E9084A"/>
    <w:rsid w:val="00EB51BA"/>
    <w:rsid w:val="00F2395F"/>
    <w:rsid w:val="00F94FF5"/>
    <w:rsid w:val="00FC5515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6B16"/>
  <w15:chartTrackingRefBased/>
  <w15:docId w15:val="{D390D522-7DBA-43C3-AB9A-36E8690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A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34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5959A71B54AF49397364E58C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9CD5-E71A-4BF2-8015-F663BD27C79B}"/>
      </w:docPartPr>
      <w:docPartBody>
        <w:p w:rsidR="00B27C6E" w:rsidRDefault="007B1166" w:rsidP="007B1166">
          <w:pPr>
            <w:pStyle w:val="96A5959A71B54AF49397364E58C5C01515"/>
          </w:pPr>
          <w:r w:rsidRPr="00951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BD232B4B8465F94D1A4B4D7A7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3436-4E83-45CA-AE4D-2907ECDD8DA0}"/>
      </w:docPartPr>
      <w:docPartBody>
        <w:p w:rsidR="00B27C6E" w:rsidRDefault="007B1166" w:rsidP="007B1166">
          <w:pPr>
            <w:pStyle w:val="65CBD232B4B8465F94D1A4B4D7A743CA15"/>
          </w:pPr>
          <w:r w:rsidRPr="00951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CD63F3027407FADD63CBFAFD7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20C3-92A8-47B0-8763-DDA757AF5D21}"/>
      </w:docPartPr>
      <w:docPartBody>
        <w:p w:rsidR="00B27C6E" w:rsidRDefault="007B1166" w:rsidP="007B1166">
          <w:pPr>
            <w:pStyle w:val="220CD63F3027407FADD63CBFAFD7D3CE14"/>
          </w:pPr>
          <w:r w:rsidRPr="00951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E4A99FC9D42AFA92F8BD80762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B007-0DE8-4A32-88F8-3F7C51F96191}"/>
      </w:docPartPr>
      <w:docPartBody>
        <w:p w:rsidR="00B27C6E" w:rsidRDefault="007B1166" w:rsidP="007B1166">
          <w:pPr>
            <w:pStyle w:val="418E4A99FC9D42AFA92F8BD80762E04214"/>
          </w:pPr>
          <w:r w:rsidRPr="00951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5485BDB9B49B7BBBEA8848AD7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CF92-AC7F-4C1D-81E2-7B66D165B0A1}"/>
      </w:docPartPr>
      <w:docPartBody>
        <w:p w:rsidR="002D587B" w:rsidRDefault="007B1166" w:rsidP="007B1166">
          <w:pPr>
            <w:pStyle w:val="89A5485BDB9B49B7BBBEA8848AD7AD167"/>
          </w:pPr>
          <w:r w:rsidRPr="00E22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645DEE1B94F2CB004517CE329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25A4-9264-4586-A036-89A5562083C4}"/>
      </w:docPartPr>
      <w:docPartBody>
        <w:p w:rsidR="002D587B" w:rsidRDefault="007B1166" w:rsidP="007B1166">
          <w:pPr>
            <w:pStyle w:val="3BC645DEE1B94F2CB004517CE329B4FE3"/>
          </w:pPr>
          <w:r w:rsidRPr="00E22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CBEB301C43EAB6A7919405D5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77FB-EA7E-47D2-BD0E-11AA09B6D15B}"/>
      </w:docPartPr>
      <w:docPartBody>
        <w:p w:rsidR="007B1166" w:rsidRDefault="007B1166" w:rsidP="007B1166">
          <w:pPr>
            <w:pStyle w:val="F9BBCBEB301C43EAB6A7919405D5D8F72"/>
          </w:pPr>
          <w:r w:rsidRPr="00E22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6D735FEB34A808B76ED82544D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162B-8246-41AA-B8D6-6FE6789A77B2}"/>
      </w:docPartPr>
      <w:docPartBody>
        <w:p w:rsidR="00000000" w:rsidRDefault="00903235" w:rsidP="00903235">
          <w:pPr>
            <w:pStyle w:val="F606D735FEB34A808B76ED82544DA7D7"/>
          </w:pPr>
          <w:r w:rsidRPr="00E22F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CD"/>
    <w:rsid w:val="001D1DCD"/>
    <w:rsid w:val="002A7F01"/>
    <w:rsid w:val="002D587B"/>
    <w:rsid w:val="00340504"/>
    <w:rsid w:val="005B4E34"/>
    <w:rsid w:val="00721E4B"/>
    <w:rsid w:val="007B1166"/>
    <w:rsid w:val="007B42BA"/>
    <w:rsid w:val="0087502E"/>
    <w:rsid w:val="00903235"/>
    <w:rsid w:val="00B27C6E"/>
    <w:rsid w:val="00C631A2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235"/>
    <w:rPr>
      <w:color w:val="808080"/>
    </w:rPr>
  </w:style>
  <w:style w:type="paragraph" w:customStyle="1" w:styleId="85F1E038C3864A13AA744D8E8D5A1FF8">
    <w:name w:val="85F1E038C3864A13AA744D8E8D5A1FF8"/>
    <w:rsid w:val="001D1DCD"/>
    <w:rPr>
      <w:rFonts w:eastAsiaTheme="minorHAnsi"/>
    </w:rPr>
  </w:style>
  <w:style w:type="paragraph" w:customStyle="1" w:styleId="54B6CBAB74A849848063D9604FC62061">
    <w:name w:val="54B6CBAB74A849848063D9604FC62061"/>
    <w:rsid w:val="001D1DCD"/>
    <w:rPr>
      <w:rFonts w:eastAsiaTheme="minorHAnsi"/>
    </w:rPr>
  </w:style>
  <w:style w:type="paragraph" w:customStyle="1" w:styleId="2184EC933B7B47CDAB154CE07F448665">
    <w:name w:val="2184EC933B7B47CDAB154CE07F448665"/>
    <w:rsid w:val="001D1DCD"/>
    <w:rPr>
      <w:rFonts w:eastAsiaTheme="minorHAnsi"/>
    </w:rPr>
  </w:style>
  <w:style w:type="paragraph" w:customStyle="1" w:styleId="2184EC933B7B47CDAB154CE07F4486651">
    <w:name w:val="2184EC933B7B47CDAB154CE07F4486651"/>
    <w:rsid w:val="001D1DCD"/>
    <w:rPr>
      <w:rFonts w:eastAsiaTheme="minorHAnsi"/>
    </w:rPr>
  </w:style>
  <w:style w:type="paragraph" w:customStyle="1" w:styleId="0FBDCDC4CECF46D1975301AB639EED53">
    <w:name w:val="0FBDCDC4CECF46D1975301AB639EED53"/>
    <w:rsid w:val="001D1DCD"/>
    <w:rPr>
      <w:rFonts w:eastAsiaTheme="minorHAnsi"/>
    </w:rPr>
  </w:style>
  <w:style w:type="paragraph" w:customStyle="1" w:styleId="20B664F1817C4A02B50CAE736E6BEB04">
    <w:name w:val="20B664F1817C4A02B50CAE736E6BEB04"/>
    <w:rsid w:val="001D1DCD"/>
    <w:rPr>
      <w:rFonts w:eastAsiaTheme="minorHAnsi"/>
    </w:rPr>
  </w:style>
  <w:style w:type="paragraph" w:customStyle="1" w:styleId="2184EC933B7B47CDAB154CE07F4486652">
    <w:name w:val="2184EC933B7B47CDAB154CE07F4486652"/>
    <w:rsid w:val="001D1DCD"/>
    <w:rPr>
      <w:rFonts w:eastAsiaTheme="minorHAnsi"/>
    </w:rPr>
  </w:style>
  <w:style w:type="paragraph" w:customStyle="1" w:styleId="0FBDCDC4CECF46D1975301AB639EED531">
    <w:name w:val="0FBDCDC4CECF46D1975301AB639EED531"/>
    <w:rsid w:val="001D1DCD"/>
    <w:rPr>
      <w:rFonts w:eastAsiaTheme="minorHAnsi"/>
    </w:rPr>
  </w:style>
  <w:style w:type="paragraph" w:customStyle="1" w:styleId="20B664F1817C4A02B50CAE736E6BEB041">
    <w:name w:val="20B664F1817C4A02B50CAE736E6BEB041"/>
    <w:rsid w:val="001D1DCD"/>
    <w:rPr>
      <w:rFonts w:eastAsiaTheme="minorHAnsi"/>
    </w:rPr>
  </w:style>
  <w:style w:type="paragraph" w:customStyle="1" w:styleId="96A5959A71B54AF49397364E58C5C015">
    <w:name w:val="96A5959A71B54AF49397364E58C5C015"/>
    <w:rsid w:val="001D1DCD"/>
    <w:rPr>
      <w:rFonts w:eastAsiaTheme="minorHAnsi"/>
    </w:rPr>
  </w:style>
  <w:style w:type="paragraph" w:customStyle="1" w:styleId="65CBD232B4B8465F94D1A4B4D7A743CA">
    <w:name w:val="65CBD232B4B8465F94D1A4B4D7A743CA"/>
    <w:rsid w:val="001D1DCD"/>
    <w:rPr>
      <w:rFonts w:eastAsiaTheme="minorHAnsi"/>
    </w:rPr>
  </w:style>
  <w:style w:type="paragraph" w:customStyle="1" w:styleId="2184EC933B7B47CDAB154CE07F4486653">
    <w:name w:val="2184EC933B7B47CDAB154CE07F4486653"/>
    <w:rsid w:val="001D1DCD"/>
    <w:rPr>
      <w:rFonts w:eastAsiaTheme="minorHAnsi"/>
    </w:rPr>
  </w:style>
  <w:style w:type="paragraph" w:customStyle="1" w:styleId="0FBDCDC4CECF46D1975301AB639EED532">
    <w:name w:val="0FBDCDC4CECF46D1975301AB639EED532"/>
    <w:rsid w:val="001D1DCD"/>
    <w:rPr>
      <w:rFonts w:eastAsiaTheme="minorHAnsi"/>
    </w:rPr>
  </w:style>
  <w:style w:type="paragraph" w:customStyle="1" w:styleId="20B664F1817C4A02B50CAE736E6BEB042">
    <w:name w:val="20B664F1817C4A02B50CAE736E6BEB042"/>
    <w:rsid w:val="001D1DCD"/>
    <w:rPr>
      <w:rFonts w:eastAsiaTheme="minorHAnsi"/>
    </w:rPr>
  </w:style>
  <w:style w:type="paragraph" w:customStyle="1" w:styleId="96A5959A71B54AF49397364E58C5C0151">
    <w:name w:val="96A5959A71B54AF49397364E58C5C0151"/>
    <w:rsid w:val="001D1DCD"/>
    <w:rPr>
      <w:rFonts w:eastAsiaTheme="minorHAnsi"/>
    </w:rPr>
  </w:style>
  <w:style w:type="paragraph" w:customStyle="1" w:styleId="65CBD232B4B8465F94D1A4B4D7A743CA1">
    <w:name w:val="65CBD232B4B8465F94D1A4B4D7A743CA1"/>
    <w:rsid w:val="001D1DCD"/>
    <w:rPr>
      <w:rFonts w:eastAsiaTheme="minorHAnsi"/>
    </w:rPr>
  </w:style>
  <w:style w:type="paragraph" w:customStyle="1" w:styleId="220CD63F3027407FADD63CBFAFD7D3CE">
    <w:name w:val="220CD63F3027407FADD63CBFAFD7D3CE"/>
    <w:rsid w:val="001D1DCD"/>
    <w:rPr>
      <w:rFonts w:eastAsiaTheme="minorHAnsi"/>
    </w:rPr>
  </w:style>
  <w:style w:type="paragraph" w:customStyle="1" w:styleId="418E4A99FC9D42AFA92F8BD80762E042">
    <w:name w:val="418E4A99FC9D42AFA92F8BD80762E042"/>
    <w:rsid w:val="001D1DCD"/>
    <w:rPr>
      <w:rFonts w:eastAsiaTheme="minorHAnsi"/>
    </w:rPr>
  </w:style>
  <w:style w:type="paragraph" w:customStyle="1" w:styleId="2184EC933B7B47CDAB154CE07F4486654">
    <w:name w:val="2184EC933B7B47CDAB154CE07F4486654"/>
    <w:rsid w:val="001D1DCD"/>
    <w:rPr>
      <w:rFonts w:eastAsiaTheme="minorHAnsi"/>
    </w:rPr>
  </w:style>
  <w:style w:type="paragraph" w:customStyle="1" w:styleId="0FBDCDC4CECF46D1975301AB639EED533">
    <w:name w:val="0FBDCDC4CECF46D1975301AB639EED533"/>
    <w:rsid w:val="001D1DCD"/>
    <w:rPr>
      <w:rFonts w:eastAsiaTheme="minorHAnsi"/>
    </w:rPr>
  </w:style>
  <w:style w:type="paragraph" w:customStyle="1" w:styleId="20B664F1817C4A02B50CAE736E6BEB043">
    <w:name w:val="20B664F1817C4A02B50CAE736E6BEB043"/>
    <w:rsid w:val="001D1DCD"/>
    <w:rPr>
      <w:rFonts w:eastAsiaTheme="minorHAnsi"/>
    </w:rPr>
  </w:style>
  <w:style w:type="paragraph" w:customStyle="1" w:styleId="96A5959A71B54AF49397364E58C5C0152">
    <w:name w:val="96A5959A71B54AF49397364E58C5C0152"/>
    <w:rsid w:val="001D1DCD"/>
    <w:rPr>
      <w:rFonts w:eastAsiaTheme="minorHAnsi"/>
    </w:rPr>
  </w:style>
  <w:style w:type="paragraph" w:customStyle="1" w:styleId="65CBD232B4B8465F94D1A4B4D7A743CA2">
    <w:name w:val="65CBD232B4B8465F94D1A4B4D7A743CA2"/>
    <w:rsid w:val="001D1DCD"/>
    <w:rPr>
      <w:rFonts w:eastAsiaTheme="minorHAnsi"/>
    </w:rPr>
  </w:style>
  <w:style w:type="paragraph" w:customStyle="1" w:styleId="220CD63F3027407FADD63CBFAFD7D3CE1">
    <w:name w:val="220CD63F3027407FADD63CBFAFD7D3CE1"/>
    <w:rsid w:val="001D1DCD"/>
    <w:rPr>
      <w:rFonts w:eastAsiaTheme="minorHAnsi"/>
    </w:rPr>
  </w:style>
  <w:style w:type="paragraph" w:customStyle="1" w:styleId="418E4A99FC9D42AFA92F8BD80762E0421">
    <w:name w:val="418E4A99FC9D42AFA92F8BD80762E0421"/>
    <w:rsid w:val="001D1DCD"/>
    <w:rPr>
      <w:rFonts w:eastAsiaTheme="minorHAnsi"/>
    </w:rPr>
  </w:style>
  <w:style w:type="paragraph" w:customStyle="1" w:styleId="2184EC933B7B47CDAB154CE07F4486655">
    <w:name w:val="2184EC933B7B47CDAB154CE07F4486655"/>
    <w:rsid w:val="001D1DCD"/>
    <w:rPr>
      <w:rFonts w:eastAsiaTheme="minorHAnsi"/>
    </w:rPr>
  </w:style>
  <w:style w:type="paragraph" w:customStyle="1" w:styleId="0FBDCDC4CECF46D1975301AB639EED534">
    <w:name w:val="0FBDCDC4CECF46D1975301AB639EED534"/>
    <w:rsid w:val="001D1DCD"/>
    <w:rPr>
      <w:rFonts w:eastAsiaTheme="minorHAnsi"/>
    </w:rPr>
  </w:style>
  <w:style w:type="paragraph" w:customStyle="1" w:styleId="20B664F1817C4A02B50CAE736E6BEB044">
    <w:name w:val="20B664F1817C4A02B50CAE736E6BEB044"/>
    <w:rsid w:val="001D1DCD"/>
    <w:rPr>
      <w:rFonts w:eastAsiaTheme="minorHAnsi"/>
    </w:rPr>
  </w:style>
  <w:style w:type="paragraph" w:customStyle="1" w:styleId="96A5959A71B54AF49397364E58C5C0153">
    <w:name w:val="96A5959A71B54AF49397364E58C5C0153"/>
    <w:rsid w:val="001D1DCD"/>
    <w:rPr>
      <w:rFonts w:eastAsiaTheme="minorHAnsi"/>
    </w:rPr>
  </w:style>
  <w:style w:type="paragraph" w:customStyle="1" w:styleId="65CBD232B4B8465F94D1A4B4D7A743CA3">
    <w:name w:val="65CBD232B4B8465F94D1A4B4D7A743CA3"/>
    <w:rsid w:val="001D1DCD"/>
    <w:rPr>
      <w:rFonts w:eastAsiaTheme="minorHAnsi"/>
    </w:rPr>
  </w:style>
  <w:style w:type="paragraph" w:customStyle="1" w:styleId="220CD63F3027407FADD63CBFAFD7D3CE2">
    <w:name w:val="220CD63F3027407FADD63CBFAFD7D3CE2"/>
    <w:rsid w:val="001D1DCD"/>
    <w:rPr>
      <w:rFonts w:eastAsiaTheme="minorHAnsi"/>
    </w:rPr>
  </w:style>
  <w:style w:type="paragraph" w:customStyle="1" w:styleId="418E4A99FC9D42AFA92F8BD80762E0422">
    <w:name w:val="418E4A99FC9D42AFA92F8BD80762E0422"/>
    <w:rsid w:val="001D1DCD"/>
    <w:rPr>
      <w:rFonts w:eastAsiaTheme="minorHAnsi"/>
    </w:rPr>
  </w:style>
  <w:style w:type="paragraph" w:customStyle="1" w:styleId="2184EC933B7B47CDAB154CE07F4486656">
    <w:name w:val="2184EC933B7B47CDAB154CE07F4486656"/>
    <w:rsid w:val="001D1DCD"/>
    <w:rPr>
      <w:rFonts w:eastAsiaTheme="minorHAnsi"/>
    </w:rPr>
  </w:style>
  <w:style w:type="paragraph" w:customStyle="1" w:styleId="0FBDCDC4CECF46D1975301AB639EED535">
    <w:name w:val="0FBDCDC4CECF46D1975301AB639EED535"/>
    <w:rsid w:val="001D1DCD"/>
    <w:rPr>
      <w:rFonts w:eastAsiaTheme="minorHAnsi"/>
    </w:rPr>
  </w:style>
  <w:style w:type="paragraph" w:customStyle="1" w:styleId="20B664F1817C4A02B50CAE736E6BEB045">
    <w:name w:val="20B664F1817C4A02B50CAE736E6BEB045"/>
    <w:rsid w:val="001D1DCD"/>
    <w:rPr>
      <w:rFonts w:eastAsiaTheme="minorHAnsi"/>
    </w:rPr>
  </w:style>
  <w:style w:type="paragraph" w:customStyle="1" w:styleId="96A5959A71B54AF49397364E58C5C0154">
    <w:name w:val="96A5959A71B54AF49397364E58C5C0154"/>
    <w:rsid w:val="001D1DCD"/>
    <w:rPr>
      <w:rFonts w:eastAsiaTheme="minorHAnsi"/>
    </w:rPr>
  </w:style>
  <w:style w:type="paragraph" w:customStyle="1" w:styleId="65CBD232B4B8465F94D1A4B4D7A743CA4">
    <w:name w:val="65CBD232B4B8465F94D1A4B4D7A743CA4"/>
    <w:rsid w:val="001D1DCD"/>
    <w:rPr>
      <w:rFonts w:eastAsiaTheme="minorHAnsi"/>
    </w:rPr>
  </w:style>
  <w:style w:type="paragraph" w:customStyle="1" w:styleId="220CD63F3027407FADD63CBFAFD7D3CE3">
    <w:name w:val="220CD63F3027407FADD63CBFAFD7D3CE3"/>
    <w:rsid w:val="001D1DCD"/>
    <w:rPr>
      <w:rFonts w:eastAsiaTheme="minorHAnsi"/>
    </w:rPr>
  </w:style>
  <w:style w:type="paragraph" w:customStyle="1" w:styleId="418E4A99FC9D42AFA92F8BD80762E0423">
    <w:name w:val="418E4A99FC9D42AFA92F8BD80762E0423"/>
    <w:rsid w:val="001D1DCD"/>
    <w:rPr>
      <w:rFonts w:eastAsiaTheme="minorHAnsi"/>
    </w:rPr>
  </w:style>
  <w:style w:type="paragraph" w:customStyle="1" w:styleId="37E0ADB77AA047D893CE0AD68FB34A2D">
    <w:name w:val="37E0ADB77AA047D893CE0AD68FB34A2D"/>
    <w:rsid w:val="00B27C6E"/>
    <w:rPr>
      <w:rFonts w:eastAsiaTheme="minorHAnsi"/>
    </w:rPr>
  </w:style>
  <w:style w:type="paragraph" w:customStyle="1" w:styleId="20B664F1817C4A02B50CAE736E6BEB046">
    <w:name w:val="20B664F1817C4A02B50CAE736E6BEB046"/>
    <w:rsid w:val="00B27C6E"/>
    <w:rPr>
      <w:rFonts w:eastAsiaTheme="minorHAnsi"/>
    </w:rPr>
  </w:style>
  <w:style w:type="paragraph" w:customStyle="1" w:styleId="96A5959A71B54AF49397364E58C5C0155">
    <w:name w:val="96A5959A71B54AF49397364E58C5C0155"/>
    <w:rsid w:val="00B27C6E"/>
    <w:rPr>
      <w:rFonts w:eastAsiaTheme="minorHAnsi"/>
    </w:rPr>
  </w:style>
  <w:style w:type="paragraph" w:customStyle="1" w:styleId="65CBD232B4B8465F94D1A4B4D7A743CA5">
    <w:name w:val="65CBD232B4B8465F94D1A4B4D7A743CA5"/>
    <w:rsid w:val="00B27C6E"/>
    <w:rPr>
      <w:rFonts w:eastAsiaTheme="minorHAnsi"/>
    </w:rPr>
  </w:style>
  <w:style w:type="paragraph" w:customStyle="1" w:styleId="220CD63F3027407FADD63CBFAFD7D3CE4">
    <w:name w:val="220CD63F3027407FADD63CBFAFD7D3CE4"/>
    <w:rsid w:val="00B27C6E"/>
    <w:rPr>
      <w:rFonts w:eastAsiaTheme="minorHAnsi"/>
    </w:rPr>
  </w:style>
  <w:style w:type="paragraph" w:customStyle="1" w:styleId="418E4A99FC9D42AFA92F8BD80762E0424">
    <w:name w:val="418E4A99FC9D42AFA92F8BD80762E0424"/>
    <w:rsid w:val="00B27C6E"/>
    <w:rPr>
      <w:rFonts w:eastAsiaTheme="minorHAnsi"/>
    </w:rPr>
  </w:style>
  <w:style w:type="paragraph" w:customStyle="1" w:styleId="37E0ADB77AA047D893CE0AD68FB34A2D1">
    <w:name w:val="37E0ADB77AA047D893CE0AD68FB34A2D1"/>
    <w:rsid w:val="00B27C6E"/>
    <w:rPr>
      <w:rFonts w:eastAsiaTheme="minorHAnsi"/>
    </w:rPr>
  </w:style>
  <w:style w:type="paragraph" w:customStyle="1" w:styleId="20B664F1817C4A02B50CAE736E6BEB047">
    <w:name w:val="20B664F1817C4A02B50CAE736E6BEB047"/>
    <w:rsid w:val="00B27C6E"/>
    <w:rPr>
      <w:rFonts w:eastAsiaTheme="minorHAnsi"/>
    </w:rPr>
  </w:style>
  <w:style w:type="paragraph" w:customStyle="1" w:styleId="96A5959A71B54AF49397364E58C5C0156">
    <w:name w:val="96A5959A71B54AF49397364E58C5C0156"/>
    <w:rsid w:val="00B27C6E"/>
    <w:rPr>
      <w:rFonts w:eastAsiaTheme="minorHAnsi"/>
    </w:rPr>
  </w:style>
  <w:style w:type="paragraph" w:customStyle="1" w:styleId="65CBD232B4B8465F94D1A4B4D7A743CA6">
    <w:name w:val="65CBD232B4B8465F94D1A4B4D7A743CA6"/>
    <w:rsid w:val="00B27C6E"/>
    <w:rPr>
      <w:rFonts w:eastAsiaTheme="minorHAnsi"/>
    </w:rPr>
  </w:style>
  <w:style w:type="paragraph" w:customStyle="1" w:styleId="220CD63F3027407FADD63CBFAFD7D3CE5">
    <w:name w:val="220CD63F3027407FADD63CBFAFD7D3CE5"/>
    <w:rsid w:val="00B27C6E"/>
    <w:rPr>
      <w:rFonts w:eastAsiaTheme="minorHAnsi"/>
    </w:rPr>
  </w:style>
  <w:style w:type="paragraph" w:customStyle="1" w:styleId="418E4A99FC9D42AFA92F8BD80762E0425">
    <w:name w:val="418E4A99FC9D42AFA92F8BD80762E0425"/>
    <w:rsid w:val="00B27C6E"/>
    <w:rPr>
      <w:rFonts w:eastAsiaTheme="minorHAnsi"/>
    </w:rPr>
  </w:style>
  <w:style w:type="paragraph" w:customStyle="1" w:styleId="20B664F1817C4A02B50CAE736E6BEB048">
    <w:name w:val="20B664F1817C4A02B50CAE736E6BEB048"/>
    <w:rsid w:val="00B27C6E"/>
    <w:rPr>
      <w:rFonts w:eastAsiaTheme="minorHAnsi"/>
    </w:rPr>
  </w:style>
  <w:style w:type="paragraph" w:customStyle="1" w:styleId="96A5959A71B54AF49397364E58C5C0157">
    <w:name w:val="96A5959A71B54AF49397364E58C5C0157"/>
    <w:rsid w:val="00B27C6E"/>
    <w:rPr>
      <w:rFonts w:eastAsiaTheme="minorHAnsi"/>
    </w:rPr>
  </w:style>
  <w:style w:type="paragraph" w:customStyle="1" w:styleId="65CBD232B4B8465F94D1A4B4D7A743CA7">
    <w:name w:val="65CBD232B4B8465F94D1A4B4D7A743CA7"/>
    <w:rsid w:val="00B27C6E"/>
    <w:rPr>
      <w:rFonts w:eastAsiaTheme="minorHAnsi"/>
    </w:rPr>
  </w:style>
  <w:style w:type="paragraph" w:customStyle="1" w:styleId="220CD63F3027407FADD63CBFAFD7D3CE6">
    <w:name w:val="220CD63F3027407FADD63CBFAFD7D3CE6"/>
    <w:rsid w:val="00B27C6E"/>
    <w:rPr>
      <w:rFonts w:eastAsiaTheme="minorHAnsi"/>
    </w:rPr>
  </w:style>
  <w:style w:type="paragraph" w:customStyle="1" w:styleId="418E4A99FC9D42AFA92F8BD80762E0426">
    <w:name w:val="418E4A99FC9D42AFA92F8BD80762E0426"/>
    <w:rsid w:val="00B27C6E"/>
    <w:rPr>
      <w:rFonts w:eastAsiaTheme="minorHAnsi"/>
    </w:rPr>
  </w:style>
  <w:style w:type="paragraph" w:customStyle="1" w:styleId="89A5485BDB9B49B7BBBEA8848AD7AD16">
    <w:name w:val="89A5485BDB9B49B7BBBEA8848AD7AD16"/>
    <w:rsid w:val="00B27C6E"/>
    <w:rPr>
      <w:rFonts w:eastAsiaTheme="minorHAnsi"/>
    </w:rPr>
  </w:style>
  <w:style w:type="paragraph" w:customStyle="1" w:styleId="20B664F1817C4A02B50CAE736E6BEB049">
    <w:name w:val="20B664F1817C4A02B50CAE736E6BEB049"/>
    <w:rsid w:val="00B27C6E"/>
    <w:rPr>
      <w:rFonts w:eastAsiaTheme="minorHAnsi"/>
    </w:rPr>
  </w:style>
  <w:style w:type="paragraph" w:customStyle="1" w:styleId="96A5959A71B54AF49397364E58C5C0158">
    <w:name w:val="96A5959A71B54AF49397364E58C5C0158"/>
    <w:rsid w:val="00B27C6E"/>
    <w:rPr>
      <w:rFonts w:eastAsiaTheme="minorHAnsi"/>
    </w:rPr>
  </w:style>
  <w:style w:type="paragraph" w:customStyle="1" w:styleId="65CBD232B4B8465F94D1A4B4D7A743CA8">
    <w:name w:val="65CBD232B4B8465F94D1A4B4D7A743CA8"/>
    <w:rsid w:val="00B27C6E"/>
    <w:rPr>
      <w:rFonts w:eastAsiaTheme="minorHAnsi"/>
    </w:rPr>
  </w:style>
  <w:style w:type="paragraph" w:customStyle="1" w:styleId="220CD63F3027407FADD63CBFAFD7D3CE7">
    <w:name w:val="220CD63F3027407FADD63CBFAFD7D3CE7"/>
    <w:rsid w:val="00B27C6E"/>
    <w:rPr>
      <w:rFonts w:eastAsiaTheme="minorHAnsi"/>
    </w:rPr>
  </w:style>
  <w:style w:type="paragraph" w:customStyle="1" w:styleId="418E4A99FC9D42AFA92F8BD80762E0427">
    <w:name w:val="418E4A99FC9D42AFA92F8BD80762E0427"/>
    <w:rsid w:val="00B27C6E"/>
    <w:rPr>
      <w:rFonts w:eastAsiaTheme="minorHAnsi"/>
    </w:rPr>
  </w:style>
  <w:style w:type="paragraph" w:customStyle="1" w:styleId="89A5485BDB9B49B7BBBEA8848AD7AD161">
    <w:name w:val="89A5485BDB9B49B7BBBEA8848AD7AD161"/>
    <w:rsid w:val="00B27C6E"/>
    <w:rPr>
      <w:rFonts w:eastAsiaTheme="minorHAnsi"/>
    </w:rPr>
  </w:style>
  <w:style w:type="paragraph" w:customStyle="1" w:styleId="20B664F1817C4A02B50CAE736E6BEB0410">
    <w:name w:val="20B664F1817C4A02B50CAE736E6BEB0410"/>
    <w:rsid w:val="00B27C6E"/>
    <w:rPr>
      <w:rFonts w:eastAsiaTheme="minorHAnsi"/>
    </w:rPr>
  </w:style>
  <w:style w:type="paragraph" w:customStyle="1" w:styleId="96A5959A71B54AF49397364E58C5C0159">
    <w:name w:val="96A5959A71B54AF49397364E58C5C0159"/>
    <w:rsid w:val="00B27C6E"/>
    <w:rPr>
      <w:rFonts w:eastAsiaTheme="minorHAnsi"/>
    </w:rPr>
  </w:style>
  <w:style w:type="paragraph" w:customStyle="1" w:styleId="65CBD232B4B8465F94D1A4B4D7A743CA9">
    <w:name w:val="65CBD232B4B8465F94D1A4B4D7A743CA9"/>
    <w:rsid w:val="00B27C6E"/>
    <w:rPr>
      <w:rFonts w:eastAsiaTheme="minorHAnsi"/>
    </w:rPr>
  </w:style>
  <w:style w:type="paragraph" w:customStyle="1" w:styleId="220CD63F3027407FADD63CBFAFD7D3CE8">
    <w:name w:val="220CD63F3027407FADD63CBFAFD7D3CE8"/>
    <w:rsid w:val="00B27C6E"/>
    <w:rPr>
      <w:rFonts w:eastAsiaTheme="minorHAnsi"/>
    </w:rPr>
  </w:style>
  <w:style w:type="paragraph" w:customStyle="1" w:styleId="418E4A99FC9D42AFA92F8BD80762E0428">
    <w:name w:val="418E4A99FC9D42AFA92F8BD80762E0428"/>
    <w:rsid w:val="00B27C6E"/>
    <w:rPr>
      <w:rFonts w:eastAsiaTheme="minorHAnsi"/>
    </w:rPr>
  </w:style>
  <w:style w:type="paragraph" w:customStyle="1" w:styleId="89A5485BDB9B49B7BBBEA8848AD7AD162">
    <w:name w:val="89A5485BDB9B49B7BBBEA8848AD7AD162"/>
    <w:rsid w:val="00B27C6E"/>
    <w:rPr>
      <w:rFonts w:eastAsiaTheme="minorHAnsi"/>
    </w:rPr>
  </w:style>
  <w:style w:type="paragraph" w:customStyle="1" w:styleId="20B664F1817C4A02B50CAE736E6BEB0411">
    <w:name w:val="20B664F1817C4A02B50CAE736E6BEB0411"/>
    <w:rsid w:val="00B27C6E"/>
    <w:rPr>
      <w:rFonts w:eastAsiaTheme="minorHAnsi"/>
    </w:rPr>
  </w:style>
  <w:style w:type="paragraph" w:customStyle="1" w:styleId="96A5959A71B54AF49397364E58C5C01510">
    <w:name w:val="96A5959A71B54AF49397364E58C5C01510"/>
    <w:rsid w:val="00B27C6E"/>
    <w:rPr>
      <w:rFonts w:eastAsiaTheme="minorHAnsi"/>
    </w:rPr>
  </w:style>
  <w:style w:type="paragraph" w:customStyle="1" w:styleId="65CBD232B4B8465F94D1A4B4D7A743CA10">
    <w:name w:val="65CBD232B4B8465F94D1A4B4D7A743CA10"/>
    <w:rsid w:val="00B27C6E"/>
    <w:rPr>
      <w:rFonts w:eastAsiaTheme="minorHAnsi"/>
    </w:rPr>
  </w:style>
  <w:style w:type="paragraph" w:customStyle="1" w:styleId="220CD63F3027407FADD63CBFAFD7D3CE9">
    <w:name w:val="220CD63F3027407FADD63CBFAFD7D3CE9"/>
    <w:rsid w:val="00B27C6E"/>
    <w:rPr>
      <w:rFonts w:eastAsiaTheme="minorHAnsi"/>
    </w:rPr>
  </w:style>
  <w:style w:type="paragraph" w:customStyle="1" w:styleId="418E4A99FC9D42AFA92F8BD80762E0429">
    <w:name w:val="418E4A99FC9D42AFA92F8BD80762E0429"/>
    <w:rsid w:val="00B27C6E"/>
    <w:rPr>
      <w:rFonts w:eastAsiaTheme="minorHAnsi"/>
    </w:rPr>
  </w:style>
  <w:style w:type="paragraph" w:customStyle="1" w:styleId="89A5485BDB9B49B7BBBEA8848AD7AD163">
    <w:name w:val="89A5485BDB9B49B7BBBEA8848AD7AD163"/>
    <w:rsid w:val="00B27C6E"/>
    <w:rPr>
      <w:rFonts w:eastAsiaTheme="minorHAnsi"/>
    </w:rPr>
  </w:style>
  <w:style w:type="paragraph" w:customStyle="1" w:styleId="20B664F1817C4A02B50CAE736E6BEB0412">
    <w:name w:val="20B664F1817C4A02B50CAE736E6BEB0412"/>
    <w:rsid w:val="00B27C6E"/>
    <w:rPr>
      <w:rFonts w:eastAsiaTheme="minorHAnsi"/>
    </w:rPr>
  </w:style>
  <w:style w:type="paragraph" w:customStyle="1" w:styleId="96A5959A71B54AF49397364E58C5C01511">
    <w:name w:val="96A5959A71B54AF49397364E58C5C01511"/>
    <w:rsid w:val="00B27C6E"/>
    <w:rPr>
      <w:rFonts w:eastAsiaTheme="minorHAnsi"/>
    </w:rPr>
  </w:style>
  <w:style w:type="paragraph" w:customStyle="1" w:styleId="65CBD232B4B8465F94D1A4B4D7A743CA11">
    <w:name w:val="65CBD232B4B8465F94D1A4B4D7A743CA11"/>
    <w:rsid w:val="00B27C6E"/>
    <w:rPr>
      <w:rFonts w:eastAsiaTheme="minorHAnsi"/>
    </w:rPr>
  </w:style>
  <w:style w:type="paragraph" w:customStyle="1" w:styleId="220CD63F3027407FADD63CBFAFD7D3CE10">
    <w:name w:val="220CD63F3027407FADD63CBFAFD7D3CE10"/>
    <w:rsid w:val="00B27C6E"/>
    <w:rPr>
      <w:rFonts w:eastAsiaTheme="minorHAnsi"/>
    </w:rPr>
  </w:style>
  <w:style w:type="paragraph" w:customStyle="1" w:styleId="418E4A99FC9D42AFA92F8BD80762E04210">
    <w:name w:val="418E4A99FC9D42AFA92F8BD80762E04210"/>
    <w:rsid w:val="00B27C6E"/>
    <w:rPr>
      <w:rFonts w:eastAsiaTheme="minorHAnsi"/>
    </w:rPr>
  </w:style>
  <w:style w:type="paragraph" w:customStyle="1" w:styleId="89A5485BDB9B49B7BBBEA8848AD7AD164">
    <w:name w:val="89A5485BDB9B49B7BBBEA8848AD7AD164"/>
    <w:rsid w:val="00B27C6E"/>
    <w:rPr>
      <w:rFonts w:eastAsiaTheme="minorHAnsi"/>
    </w:rPr>
  </w:style>
  <w:style w:type="paragraph" w:customStyle="1" w:styleId="3BC645DEE1B94F2CB004517CE329B4FE">
    <w:name w:val="3BC645DEE1B94F2CB004517CE329B4FE"/>
    <w:rsid w:val="00B27C6E"/>
    <w:rPr>
      <w:rFonts w:eastAsiaTheme="minorHAnsi"/>
    </w:rPr>
  </w:style>
  <w:style w:type="paragraph" w:customStyle="1" w:styleId="20B664F1817C4A02B50CAE736E6BEB0413">
    <w:name w:val="20B664F1817C4A02B50CAE736E6BEB0413"/>
    <w:rsid w:val="00B27C6E"/>
    <w:rPr>
      <w:rFonts w:eastAsiaTheme="minorHAnsi"/>
    </w:rPr>
  </w:style>
  <w:style w:type="paragraph" w:customStyle="1" w:styleId="96A5959A71B54AF49397364E58C5C01512">
    <w:name w:val="96A5959A71B54AF49397364E58C5C01512"/>
    <w:rsid w:val="00B27C6E"/>
    <w:rPr>
      <w:rFonts w:eastAsiaTheme="minorHAnsi"/>
    </w:rPr>
  </w:style>
  <w:style w:type="paragraph" w:customStyle="1" w:styleId="65CBD232B4B8465F94D1A4B4D7A743CA12">
    <w:name w:val="65CBD232B4B8465F94D1A4B4D7A743CA12"/>
    <w:rsid w:val="00B27C6E"/>
    <w:rPr>
      <w:rFonts w:eastAsiaTheme="minorHAnsi"/>
    </w:rPr>
  </w:style>
  <w:style w:type="paragraph" w:customStyle="1" w:styleId="220CD63F3027407FADD63CBFAFD7D3CE11">
    <w:name w:val="220CD63F3027407FADD63CBFAFD7D3CE11"/>
    <w:rsid w:val="00B27C6E"/>
    <w:rPr>
      <w:rFonts w:eastAsiaTheme="minorHAnsi"/>
    </w:rPr>
  </w:style>
  <w:style w:type="paragraph" w:customStyle="1" w:styleId="418E4A99FC9D42AFA92F8BD80762E04211">
    <w:name w:val="418E4A99FC9D42AFA92F8BD80762E04211"/>
    <w:rsid w:val="00B27C6E"/>
    <w:rPr>
      <w:rFonts w:eastAsiaTheme="minorHAnsi"/>
    </w:rPr>
  </w:style>
  <w:style w:type="paragraph" w:customStyle="1" w:styleId="89A5485BDB9B49B7BBBEA8848AD7AD165">
    <w:name w:val="89A5485BDB9B49B7BBBEA8848AD7AD165"/>
    <w:rsid w:val="0087502E"/>
    <w:rPr>
      <w:rFonts w:eastAsiaTheme="minorHAnsi"/>
    </w:rPr>
  </w:style>
  <w:style w:type="paragraph" w:customStyle="1" w:styleId="3BC645DEE1B94F2CB004517CE329B4FE1">
    <w:name w:val="3BC645DEE1B94F2CB004517CE329B4FE1"/>
    <w:rsid w:val="0087502E"/>
    <w:rPr>
      <w:rFonts w:eastAsiaTheme="minorHAnsi"/>
    </w:rPr>
  </w:style>
  <w:style w:type="paragraph" w:customStyle="1" w:styleId="20B664F1817C4A02B50CAE736E6BEB0414">
    <w:name w:val="20B664F1817C4A02B50CAE736E6BEB0414"/>
    <w:rsid w:val="0087502E"/>
    <w:rPr>
      <w:rFonts w:eastAsiaTheme="minorHAnsi"/>
    </w:rPr>
  </w:style>
  <w:style w:type="paragraph" w:customStyle="1" w:styleId="96A5959A71B54AF49397364E58C5C01513">
    <w:name w:val="96A5959A71B54AF49397364E58C5C01513"/>
    <w:rsid w:val="0087502E"/>
    <w:rPr>
      <w:rFonts w:eastAsiaTheme="minorHAnsi"/>
    </w:rPr>
  </w:style>
  <w:style w:type="paragraph" w:customStyle="1" w:styleId="65CBD232B4B8465F94D1A4B4D7A743CA13">
    <w:name w:val="65CBD232B4B8465F94D1A4B4D7A743CA13"/>
    <w:rsid w:val="0087502E"/>
    <w:rPr>
      <w:rFonts w:eastAsiaTheme="minorHAnsi"/>
    </w:rPr>
  </w:style>
  <w:style w:type="paragraph" w:customStyle="1" w:styleId="220CD63F3027407FADD63CBFAFD7D3CE12">
    <w:name w:val="220CD63F3027407FADD63CBFAFD7D3CE12"/>
    <w:rsid w:val="0087502E"/>
    <w:rPr>
      <w:rFonts w:eastAsiaTheme="minorHAnsi"/>
    </w:rPr>
  </w:style>
  <w:style w:type="paragraph" w:customStyle="1" w:styleId="418E4A99FC9D42AFA92F8BD80762E04212">
    <w:name w:val="418E4A99FC9D42AFA92F8BD80762E04212"/>
    <w:rsid w:val="0087502E"/>
    <w:rPr>
      <w:rFonts w:eastAsiaTheme="minorHAnsi"/>
    </w:rPr>
  </w:style>
  <w:style w:type="paragraph" w:customStyle="1" w:styleId="F9BBCBEB301C43EAB6A7919405D5D8F7">
    <w:name w:val="F9BBCBEB301C43EAB6A7919405D5D8F7"/>
    <w:rsid w:val="0087502E"/>
    <w:pPr>
      <w:ind w:left="720"/>
      <w:contextualSpacing/>
    </w:pPr>
    <w:rPr>
      <w:rFonts w:eastAsiaTheme="minorHAnsi"/>
    </w:rPr>
  </w:style>
  <w:style w:type="paragraph" w:customStyle="1" w:styleId="89A5485BDB9B49B7BBBEA8848AD7AD166">
    <w:name w:val="89A5485BDB9B49B7BBBEA8848AD7AD166"/>
    <w:rsid w:val="0087502E"/>
    <w:rPr>
      <w:rFonts w:eastAsiaTheme="minorHAnsi"/>
    </w:rPr>
  </w:style>
  <w:style w:type="paragraph" w:customStyle="1" w:styleId="3BC645DEE1B94F2CB004517CE329B4FE2">
    <w:name w:val="3BC645DEE1B94F2CB004517CE329B4FE2"/>
    <w:rsid w:val="0087502E"/>
    <w:rPr>
      <w:rFonts w:eastAsiaTheme="minorHAnsi"/>
    </w:rPr>
  </w:style>
  <w:style w:type="paragraph" w:customStyle="1" w:styleId="20B664F1817C4A02B50CAE736E6BEB0415">
    <w:name w:val="20B664F1817C4A02B50CAE736E6BEB0415"/>
    <w:rsid w:val="0087502E"/>
    <w:rPr>
      <w:rFonts w:eastAsiaTheme="minorHAnsi"/>
    </w:rPr>
  </w:style>
  <w:style w:type="paragraph" w:customStyle="1" w:styleId="96A5959A71B54AF49397364E58C5C01514">
    <w:name w:val="96A5959A71B54AF49397364E58C5C01514"/>
    <w:rsid w:val="0087502E"/>
    <w:rPr>
      <w:rFonts w:eastAsiaTheme="minorHAnsi"/>
    </w:rPr>
  </w:style>
  <w:style w:type="paragraph" w:customStyle="1" w:styleId="65CBD232B4B8465F94D1A4B4D7A743CA14">
    <w:name w:val="65CBD232B4B8465F94D1A4B4D7A743CA14"/>
    <w:rsid w:val="0087502E"/>
    <w:rPr>
      <w:rFonts w:eastAsiaTheme="minorHAnsi"/>
    </w:rPr>
  </w:style>
  <w:style w:type="paragraph" w:customStyle="1" w:styleId="220CD63F3027407FADD63CBFAFD7D3CE13">
    <w:name w:val="220CD63F3027407FADD63CBFAFD7D3CE13"/>
    <w:rsid w:val="0087502E"/>
    <w:rPr>
      <w:rFonts w:eastAsiaTheme="minorHAnsi"/>
    </w:rPr>
  </w:style>
  <w:style w:type="paragraph" w:customStyle="1" w:styleId="418E4A99FC9D42AFA92F8BD80762E04213">
    <w:name w:val="418E4A99FC9D42AFA92F8BD80762E04213"/>
    <w:rsid w:val="0087502E"/>
    <w:rPr>
      <w:rFonts w:eastAsiaTheme="minorHAnsi"/>
    </w:rPr>
  </w:style>
  <w:style w:type="paragraph" w:customStyle="1" w:styleId="F9BBCBEB301C43EAB6A7919405D5D8F71">
    <w:name w:val="F9BBCBEB301C43EAB6A7919405D5D8F71"/>
    <w:rsid w:val="0087502E"/>
    <w:pPr>
      <w:ind w:left="720"/>
      <w:contextualSpacing/>
    </w:pPr>
    <w:rPr>
      <w:rFonts w:eastAsiaTheme="minorHAnsi"/>
    </w:rPr>
  </w:style>
  <w:style w:type="paragraph" w:customStyle="1" w:styleId="89A5485BDB9B49B7BBBEA8848AD7AD167">
    <w:name w:val="89A5485BDB9B49B7BBBEA8848AD7AD167"/>
    <w:rsid w:val="007B1166"/>
    <w:rPr>
      <w:rFonts w:eastAsiaTheme="minorHAnsi"/>
    </w:rPr>
  </w:style>
  <w:style w:type="paragraph" w:customStyle="1" w:styleId="3BC645DEE1B94F2CB004517CE329B4FE3">
    <w:name w:val="3BC645DEE1B94F2CB004517CE329B4FE3"/>
    <w:rsid w:val="007B1166"/>
    <w:rPr>
      <w:rFonts w:eastAsiaTheme="minorHAnsi"/>
    </w:rPr>
  </w:style>
  <w:style w:type="paragraph" w:customStyle="1" w:styleId="20B664F1817C4A02B50CAE736E6BEB0416">
    <w:name w:val="20B664F1817C4A02B50CAE736E6BEB0416"/>
    <w:rsid w:val="007B1166"/>
    <w:rPr>
      <w:rFonts w:eastAsiaTheme="minorHAnsi"/>
    </w:rPr>
  </w:style>
  <w:style w:type="paragraph" w:customStyle="1" w:styleId="96A5959A71B54AF49397364E58C5C01515">
    <w:name w:val="96A5959A71B54AF49397364E58C5C01515"/>
    <w:rsid w:val="007B1166"/>
    <w:rPr>
      <w:rFonts w:eastAsiaTheme="minorHAnsi"/>
    </w:rPr>
  </w:style>
  <w:style w:type="paragraph" w:customStyle="1" w:styleId="65CBD232B4B8465F94D1A4B4D7A743CA15">
    <w:name w:val="65CBD232B4B8465F94D1A4B4D7A743CA15"/>
    <w:rsid w:val="007B1166"/>
    <w:rPr>
      <w:rFonts w:eastAsiaTheme="minorHAnsi"/>
    </w:rPr>
  </w:style>
  <w:style w:type="paragraph" w:customStyle="1" w:styleId="220CD63F3027407FADD63CBFAFD7D3CE14">
    <w:name w:val="220CD63F3027407FADD63CBFAFD7D3CE14"/>
    <w:rsid w:val="007B1166"/>
    <w:rPr>
      <w:rFonts w:eastAsiaTheme="minorHAnsi"/>
    </w:rPr>
  </w:style>
  <w:style w:type="paragraph" w:customStyle="1" w:styleId="418E4A99FC9D42AFA92F8BD80762E04214">
    <w:name w:val="418E4A99FC9D42AFA92F8BD80762E04214"/>
    <w:rsid w:val="007B1166"/>
    <w:rPr>
      <w:rFonts w:eastAsiaTheme="minorHAnsi"/>
    </w:rPr>
  </w:style>
  <w:style w:type="paragraph" w:customStyle="1" w:styleId="F9BBCBEB301C43EAB6A7919405D5D8F72">
    <w:name w:val="F9BBCBEB301C43EAB6A7919405D5D8F72"/>
    <w:rsid w:val="007B1166"/>
    <w:pPr>
      <w:ind w:left="720"/>
      <w:contextualSpacing/>
    </w:pPr>
    <w:rPr>
      <w:rFonts w:eastAsiaTheme="minorHAnsi"/>
    </w:rPr>
  </w:style>
  <w:style w:type="paragraph" w:customStyle="1" w:styleId="F606D735FEB34A808B76ED82544DA7D7">
    <w:name w:val="F606D735FEB34A808B76ED82544DA7D7"/>
    <w:rsid w:val="00903235"/>
  </w:style>
  <w:style w:type="paragraph" w:customStyle="1" w:styleId="BBD16C00C5134D158C94C5F1F1A65894">
    <w:name w:val="BBD16C00C5134D158C94C5F1F1A65894"/>
    <w:rsid w:val="00903235"/>
  </w:style>
  <w:style w:type="paragraph" w:customStyle="1" w:styleId="B002E157C4704B09A3A5A48DDD4C49BF">
    <w:name w:val="B002E157C4704B09A3A5A48DDD4C49BF"/>
    <w:rsid w:val="00903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Vanessa (vanessa@uidaho.edu)</dc:creator>
  <cp:keywords/>
  <dc:description/>
  <cp:lastModifiedBy>Noble, Tamara (tnoble@uidaho.edu)</cp:lastModifiedBy>
  <cp:revision>2</cp:revision>
  <dcterms:created xsi:type="dcterms:W3CDTF">2020-10-06T20:50:00Z</dcterms:created>
  <dcterms:modified xsi:type="dcterms:W3CDTF">2020-10-06T20:50:00Z</dcterms:modified>
</cp:coreProperties>
</file>